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B52" w14:textId="77777777" w:rsidR="008405F8" w:rsidRDefault="008405F8" w:rsidP="002D3B81">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4885FE61" w:rsidR="009307C0" w:rsidRPr="0076787A" w:rsidRDefault="003367E7"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hint="eastAsia"/>
          <w:sz w:val="28"/>
          <w:szCs w:val="28"/>
          <w:lang w:eastAsia="ja-JP"/>
        </w:rPr>
        <w:t>両正条移植と直交除草の組み合わせによる有機米生産技術の</w:t>
      </w:r>
      <w:r w:rsidR="000637B4">
        <w:rPr>
          <w:rStyle w:val="cf01"/>
          <w:rFonts w:ascii="Arial" w:eastAsiaTheme="minorEastAsia" w:hAnsi="Arial" w:cs="Arial" w:hint="eastAsia"/>
          <w:sz w:val="28"/>
          <w:szCs w:val="28"/>
          <w:lang w:eastAsia="ja-JP"/>
        </w:rPr>
        <w:t>確立</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2257F02B" w:rsidR="00EA4D02" w:rsidRPr="00BF553B" w:rsidRDefault="006F305C" w:rsidP="002C6558">
      <w:pPr>
        <w:jc w:val="center"/>
        <w:rPr>
          <w:rFonts w:ascii="Arial" w:hAnsi="Arial" w:cs="Arial"/>
          <w:sz w:val="22"/>
          <w:szCs w:val="22"/>
          <w:lang w:eastAsia="ja-JP"/>
        </w:rPr>
      </w:pPr>
      <w:r w:rsidRPr="00BF553B">
        <w:rPr>
          <w:rFonts w:ascii="Arial" w:hAnsi="Arial" w:cs="Arial" w:hint="eastAsia"/>
          <w:sz w:val="22"/>
          <w:szCs w:val="22"/>
          <w:lang w:eastAsia="ja-JP"/>
        </w:rPr>
        <w:t>今須宏美</w:t>
      </w:r>
      <w:r w:rsidRPr="00BF553B">
        <w:rPr>
          <w:rFonts w:ascii="Arial" w:hAnsi="Arial" w:cs="Arial"/>
          <w:sz w:val="22"/>
          <w:szCs w:val="22"/>
          <w:vertAlign w:val="superscript"/>
          <w:lang w:eastAsia="ja-JP"/>
        </w:rPr>
        <w:t>1</w:t>
      </w:r>
      <w:r w:rsidRPr="00BF553B">
        <w:rPr>
          <w:rFonts w:ascii="Arial" w:hAnsi="Arial" w:cs="Arial"/>
          <w:sz w:val="22"/>
          <w:szCs w:val="22"/>
          <w:lang w:eastAsia="ja-JP"/>
        </w:rPr>
        <w:t>,</w:t>
      </w:r>
      <w:r w:rsidR="00BF553B" w:rsidRPr="00BF553B">
        <w:rPr>
          <w:rFonts w:ascii="Arial" w:hAnsi="Arial" w:cs="Arial"/>
          <w:sz w:val="22"/>
          <w:szCs w:val="22"/>
          <w:lang w:eastAsia="ja-JP"/>
        </w:rPr>
        <w:t xml:space="preserve"> </w:t>
      </w:r>
      <w:r w:rsidRPr="00BF553B">
        <w:rPr>
          <w:rFonts w:ascii="Arial" w:hAnsi="Arial" w:cs="Arial" w:hint="eastAsia"/>
          <w:sz w:val="22"/>
          <w:szCs w:val="22"/>
          <w:lang w:eastAsia="ja-JP"/>
        </w:rPr>
        <w:t>川名義明</w:t>
      </w:r>
      <w:r w:rsidRPr="00BF553B">
        <w:rPr>
          <w:rFonts w:ascii="Arial" w:hAnsi="Arial" w:cs="Arial"/>
          <w:sz w:val="22"/>
          <w:szCs w:val="22"/>
          <w:vertAlign w:val="superscript"/>
          <w:lang w:eastAsia="ja-JP"/>
        </w:rPr>
        <w:t>1</w:t>
      </w:r>
      <w:r w:rsidRPr="00BF553B">
        <w:rPr>
          <w:rFonts w:ascii="Arial" w:hAnsi="Arial" w:cs="Arial"/>
          <w:sz w:val="22"/>
          <w:szCs w:val="22"/>
          <w:lang w:eastAsia="ja-JP"/>
        </w:rPr>
        <w:t xml:space="preserve">, </w:t>
      </w:r>
      <w:r w:rsidR="00BF553B" w:rsidRPr="00BF553B">
        <w:rPr>
          <w:rFonts w:ascii="Arial" w:hAnsi="Arial" w:cs="Arial" w:hint="eastAsia"/>
          <w:sz w:val="22"/>
          <w:szCs w:val="22"/>
          <w:lang w:eastAsia="ja-JP"/>
        </w:rPr>
        <w:t>国立卓生</w:t>
      </w:r>
      <w:r w:rsidR="00BF553B" w:rsidRPr="00BF553B">
        <w:rPr>
          <w:rFonts w:ascii="Arial" w:hAnsi="Arial" w:cs="Arial"/>
          <w:sz w:val="22"/>
          <w:szCs w:val="22"/>
          <w:vertAlign w:val="superscript"/>
          <w:lang w:eastAsia="ja-JP"/>
        </w:rPr>
        <w:t>1</w:t>
      </w:r>
      <w:r w:rsidR="00BF553B" w:rsidRPr="00BF553B">
        <w:rPr>
          <w:rFonts w:ascii="Arial" w:hAnsi="Arial" w:cs="Arial"/>
          <w:sz w:val="22"/>
          <w:szCs w:val="22"/>
          <w:lang w:eastAsia="ja-JP"/>
        </w:rPr>
        <w:t xml:space="preserve">, </w:t>
      </w:r>
      <w:r w:rsidR="00170840" w:rsidRPr="00BF553B">
        <w:rPr>
          <w:rFonts w:ascii="Arial" w:hAnsi="Arial" w:cs="Arial" w:hint="eastAsia"/>
          <w:sz w:val="22"/>
          <w:szCs w:val="22"/>
          <w:lang w:eastAsia="ja-JP"/>
        </w:rPr>
        <w:t>笹原和哉</w:t>
      </w:r>
      <w:r w:rsidR="00170840" w:rsidRPr="00BF553B">
        <w:rPr>
          <w:rFonts w:ascii="Arial" w:hAnsi="Arial" w:cs="Arial"/>
          <w:sz w:val="22"/>
          <w:szCs w:val="22"/>
          <w:vertAlign w:val="superscript"/>
          <w:lang w:eastAsia="ja-JP"/>
        </w:rPr>
        <w:t>1</w:t>
      </w:r>
      <w:r w:rsidR="00170840" w:rsidRPr="00BF553B">
        <w:rPr>
          <w:rFonts w:ascii="Arial" w:hAnsi="Arial" w:cs="Arial"/>
          <w:sz w:val="22"/>
          <w:szCs w:val="22"/>
          <w:lang w:eastAsia="ja-JP"/>
        </w:rPr>
        <w:t>,</w:t>
      </w:r>
      <w:r w:rsidR="00BF553B" w:rsidRPr="00BF553B">
        <w:rPr>
          <w:rFonts w:ascii="Arial" w:hAnsi="Arial" w:cs="Arial"/>
          <w:sz w:val="22"/>
          <w:szCs w:val="22"/>
          <w:lang w:eastAsia="ja-JP"/>
        </w:rPr>
        <w:t xml:space="preserve"> </w:t>
      </w:r>
      <w:r w:rsidR="00170840" w:rsidRPr="00BF553B">
        <w:rPr>
          <w:rFonts w:ascii="Arial" w:hAnsi="Arial" w:cs="Arial" w:hint="eastAsia"/>
          <w:sz w:val="22"/>
          <w:szCs w:val="22"/>
          <w:lang w:eastAsia="ja-JP"/>
        </w:rPr>
        <w:t>狗巻孝宏</w:t>
      </w:r>
      <w:r w:rsidR="00170840" w:rsidRPr="00BF553B">
        <w:rPr>
          <w:rFonts w:ascii="Arial" w:hAnsi="Arial" w:cs="Arial"/>
          <w:sz w:val="22"/>
          <w:szCs w:val="22"/>
          <w:vertAlign w:val="superscript"/>
          <w:lang w:eastAsia="ja-JP"/>
        </w:rPr>
        <w:t>1</w:t>
      </w:r>
      <w:r w:rsidR="00170840" w:rsidRPr="00BF553B">
        <w:rPr>
          <w:rFonts w:ascii="Arial" w:hAnsi="Arial" w:cs="Arial"/>
          <w:sz w:val="22"/>
          <w:szCs w:val="22"/>
          <w:lang w:eastAsia="ja-JP"/>
        </w:rPr>
        <w:t xml:space="preserve">, </w:t>
      </w:r>
      <w:r w:rsidR="00BF553B" w:rsidRPr="00BF553B">
        <w:rPr>
          <w:rFonts w:ascii="Arial" w:hAnsi="Arial" w:cs="Arial" w:hint="eastAsia"/>
          <w:sz w:val="22"/>
          <w:szCs w:val="22"/>
          <w:lang w:eastAsia="ja-JP"/>
        </w:rPr>
        <w:t>山田</w:t>
      </w:r>
      <w:r w:rsidR="00BF553B" w:rsidRPr="00BF553B">
        <w:rPr>
          <w:rFonts w:ascii="Arial" w:hAnsi="Arial" w:cs="Arial" w:hint="eastAsia"/>
          <w:sz w:val="22"/>
          <w:szCs w:val="22"/>
          <w:lang w:eastAsia="ja-JP"/>
        </w:rPr>
        <w:t xml:space="preserve"> </w:t>
      </w:r>
      <w:r w:rsidR="00BF553B" w:rsidRPr="00BF553B">
        <w:rPr>
          <w:rFonts w:ascii="Arial" w:hAnsi="Arial" w:cs="Arial" w:hint="eastAsia"/>
          <w:sz w:val="22"/>
          <w:szCs w:val="22"/>
          <w:lang w:eastAsia="ja-JP"/>
        </w:rPr>
        <w:t>祐一</w:t>
      </w:r>
      <w:r w:rsidR="00BF553B" w:rsidRPr="00BF553B">
        <w:rPr>
          <w:rFonts w:ascii="Arial" w:hAnsi="Arial" w:cs="Arial" w:hint="eastAsia"/>
          <w:sz w:val="22"/>
          <w:szCs w:val="22"/>
          <w:vertAlign w:val="superscript"/>
          <w:lang w:eastAsia="ja-JP"/>
        </w:rPr>
        <w:t>2</w:t>
      </w:r>
    </w:p>
    <w:p w14:paraId="4AC98DC7" w14:textId="3150D925" w:rsidR="0042052E" w:rsidRPr="00BF553B" w:rsidRDefault="0042052E" w:rsidP="00EA4D02">
      <w:pPr>
        <w:jc w:val="center"/>
        <w:rPr>
          <w:rFonts w:ascii="Arial" w:hAnsi="Arial" w:cs="Arial"/>
          <w:sz w:val="22"/>
          <w:lang w:eastAsia="ja-JP"/>
        </w:rPr>
      </w:pPr>
    </w:p>
    <w:p w14:paraId="631824D2" w14:textId="08F29BA2" w:rsidR="0042052E" w:rsidRDefault="006F305C" w:rsidP="0042052E">
      <w:pPr>
        <w:jc w:val="center"/>
        <w:rPr>
          <w:rFonts w:ascii="Arial" w:hAnsi="Arial" w:cs="Arial"/>
          <w:sz w:val="21"/>
          <w:szCs w:val="22"/>
          <w:lang w:eastAsia="ja-JP"/>
        </w:rPr>
      </w:pPr>
      <w:r w:rsidRPr="00CF2BF9">
        <w:rPr>
          <w:rFonts w:ascii="Arial" w:hAnsi="Arial" w:cs="Arial"/>
          <w:sz w:val="22"/>
          <w:vertAlign w:val="superscript"/>
          <w:lang w:eastAsia="ja-JP"/>
        </w:rPr>
        <w:t>1</w:t>
      </w:r>
      <w:r>
        <w:rPr>
          <w:rFonts w:ascii="Arial" w:hAnsi="Arial" w:cs="Arial" w:hint="eastAsia"/>
          <w:sz w:val="21"/>
          <w:szCs w:val="22"/>
          <w:lang w:eastAsia="ja-JP"/>
        </w:rPr>
        <w:t>農研機構東北農業研究センター</w:t>
      </w:r>
    </w:p>
    <w:p w14:paraId="3DA000E7" w14:textId="2DD7365B" w:rsidR="006F305C" w:rsidRDefault="006F305C" w:rsidP="006F305C">
      <w:pPr>
        <w:jc w:val="center"/>
        <w:rPr>
          <w:rFonts w:ascii="Arial" w:hAnsi="Arial" w:cs="Arial"/>
          <w:sz w:val="21"/>
          <w:szCs w:val="22"/>
          <w:lang w:eastAsia="ja-JP"/>
        </w:rPr>
      </w:pPr>
      <w:r>
        <w:rPr>
          <w:rFonts w:ascii="Arial" w:hAnsi="Arial" w:cs="Arial" w:hint="eastAsia"/>
          <w:sz w:val="22"/>
          <w:vertAlign w:val="superscript"/>
          <w:lang w:eastAsia="ja-JP"/>
        </w:rPr>
        <w:t>2</w:t>
      </w:r>
      <w:r>
        <w:rPr>
          <w:rFonts w:ascii="Arial" w:hAnsi="Arial" w:cs="Arial" w:hint="eastAsia"/>
          <w:sz w:val="21"/>
          <w:szCs w:val="22"/>
          <w:lang w:eastAsia="ja-JP"/>
        </w:rPr>
        <w:t>農研機構農業機械研究部門</w:t>
      </w:r>
    </w:p>
    <w:p w14:paraId="344D05C5" w14:textId="77777777" w:rsidR="007F4799" w:rsidRPr="007F4799" w:rsidRDefault="007F4799" w:rsidP="006F305C">
      <w:pPr>
        <w:jc w:val="center"/>
        <w:rPr>
          <w:rFonts w:ascii="Arial" w:hAnsi="Arial" w:cs="Arial"/>
          <w:lang w:eastAsia="ja-JP"/>
        </w:rPr>
      </w:pPr>
    </w:p>
    <w:p w14:paraId="5E495072" w14:textId="77777777" w:rsidR="006F305C" w:rsidRPr="006F305C" w:rsidRDefault="006F305C" w:rsidP="0042052E">
      <w:pPr>
        <w:jc w:val="center"/>
        <w:rPr>
          <w:rFonts w:ascii="Arial" w:hAnsi="Arial" w:cs="Arial"/>
          <w:lang w:eastAsia="ja-JP"/>
        </w:rPr>
      </w:pPr>
    </w:p>
    <w:p w14:paraId="7DB2E75A" w14:textId="31415572" w:rsidR="003515B8" w:rsidRDefault="001A23DD" w:rsidP="00DB5D71">
      <w:pPr>
        <w:ind w:firstLineChars="100" w:firstLine="210"/>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水稲</w:t>
      </w:r>
      <w:r w:rsidR="00F66E76">
        <w:rPr>
          <w:rFonts w:ascii="Times New Roman" w:eastAsia="ＭＳ 明朝" w:hAnsi="Times New Roman" w:hint="eastAsia"/>
          <w:sz w:val="21"/>
          <w:szCs w:val="22"/>
          <w:lang w:eastAsia="ja-JP"/>
        </w:rPr>
        <w:t>の</w:t>
      </w:r>
      <w:r>
        <w:rPr>
          <w:rFonts w:ascii="Times New Roman" w:eastAsia="ＭＳ 明朝" w:hAnsi="Times New Roman" w:hint="eastAsia"/>
          <w:sz w:val="21"/>
          <w:szCs w:val="22"/>
          <w:lang w:eastAsia="ja-JP"/>
        </w:rPr>
        <w:t>有機栽培</w:t>
      </w:r>
      <w:r w:rsidR="00F66E76">
        <w:rPr>
          <w:rFonts w:ascii="Times New Roman" w:eastAsia="ＭＳ 明朝" w:hAnsi="Times New Roman" w:hint="eastAsia"/>
          <w:sz w:val="21"/>
          <w:szCs w:val="22"/>
          <w:lang w:eastAsia="ja-JP"/>
        </w:rPr>
        <w:t>において、除草作業は直接労働に係る労働時間の約</w:t>
      </w:r>
      <w:r w:rsidR="00F66E76">
        <w:rPr>
          <w:rFonts w:ascii="Times New Roman" w:eastAsia="ＭＳ 明朝" w:hAnsi="Times New Roman" w:hint="eastAsia"/>
          <w:sz w:val="21"/>
          <w:szCs w:val="22"/>
          <w:lang w:eastAsia="ja-JP"/>
        </w:rPr>
        <w:t>3</w:t>
      </w:r>
      <w:r w:rsidR="00F66E76">
        <w:rPr>
          <w:rFonts w:ascii="Times New Roman" w:eastAsia="ＭＳ 明朝" w:hAnsi="Times New Roman" w:hint="eastAsia"/>
          <w:sz w:val="21"/>
          <w:szCs w:val="22"/>
          <w:lang w:eastAsia="ja-JP"/>
        </w:rPr>
        <w:t>割を占めており（農林水産省</w:t>
      </w:r>
      <w:r w:rsidR="00F66E76">
        <w:rPr>
          <w:rFonts w:ascii="Times New Roman" w:eastAsia="ＭＳ 明朝" w:hAnsi="Times New Roman" w:hint="eastAsia"/>
          <w:sz w:val="21"/>
          <w:szCs w:val="22"/>
          <w:lang w:eastAsia="ja-JP"/>
        </w:rPr>
        <w:t xml:space="preserve"> </w:t>
      </w:r>
      <w:r w:rsidR="00F66E76">
        <w:rPr>
          <w:rFonts w:ascii="Times New Roman" w:eastAsia="ＭＳ 明朝" w:hAnsi="Times New Roman"/>
          <w:sz w:val="21"/>
          <w:szCs w:val="22"/>
          <w:lang w:eastAsia="ja-JP"/>
        </w:rPr>
        <w:t>2003</w:t>
      </w:r>
      <w:r w:rsidR="00F66E76">
        <w:rPr>
          <w:rFonts w:ascii="Times New Roman" w:eastAsia="ＭＳ 明朝" w:hAnsi="Times New Roman" w:hint="eastAsia"/>
          <w:sz w:val="21"/>
          <w:szCs w:val="22"/>
          <w:lang w:eastAsia="ja-JP"/>
        </w:rPr>
        <w:t>）、有機農業の普及拡大を図る上で最大の課題</w:t>
      </w:r>
      <w:r w:rsidR="00DB5D71">
        <w:rPr>
          <w:rFonts w:ascii="Times New Roman" w:eastAsia="ＭＳ 明朝" w:hAnsi="Times New Roman" w:hint="eastAsia"/>
          <w:sz w:val="21"/>
          <w:szCs w:val="22"/>
          <w:lang w:eastAsia="ja-JP"/>
        </w:rPr>
        <w:t>となっている</w:t>
      </w:r>
      <w:r w:rsidR="00F66E76">
        <w:rPr>
          <w:rFonts w:ascii="Times New Roman" w:eastAsia="ＭＳ 明朝" w:hAnsi="Times New Roman" w:hint="eastAsia"/>
          <w:sz w:val="21"/>
          <w:szCs w:val="22"/>
          <w:lang w:eastAsia="ja-JP"/>
        </w:rPr>
        <w:t>。</w:t>
      </w:r>
      <w:r w:rsidR="003E4537">
        <w:rPr>
          <w:rFonts w:ascii="Times New Roman" w:eastAsia="ＭＳ 明朝" w:hAnsi="Times New Roman" w:hint="eastAsia"/>
          <w:sz w:val="21"/>
          <w:szCs w:val="22"/>
          <w:lang w:eastAsia="ja-JP"/>
        </w:rPr>
        <w:t>現在普及している</w:t>
      </w:r>
      <w:r w:rsidR="00DB5D71">
        <w:rPr>
          <w:rFonts w:ascii="Times New Roman" w:eastAsia="ＭＳ 明朝" w:hAnsi="Times New Roman" w:hint="eastAsia"/>
          <w:sz w:val="21"/>
          <w:szCs w:val="22"/>
          <w:lang w:eastAsia="ja-JP"/>
        </w:rPr>
        <w:t>雑草防除技術のうち、</w:t>
      </w:r>
      <w:r w:rsidR="00137E23">
        <w:rPr>
          <w:rFonts w:ascii="Times New Roman" w:eastAsia="ＭＳ 明朝" w:hAnsi="Times New Roman" w:hint="eastAsia"/>
          <w:sz w:val="21"/>
          <w:szCs w:val="22"/>
          <w:lang w:eastAsia="ja-JP"/>
        </w:rPr>
        <w:t>機械除草は省力的かつ</w:t>
      </w:r>
      <w:r w:rsidR="008F3E11">
        <w:rPr>
          <w:rFonts w:ascii="Times New Roman" w:eastAsia="ＭＳ 明朝" w:hAnsi="Times New Roman" w:hint="eastAsia"/>
          <w:sz w:val="21"/>
          <w:szCs w:val="22"/>
          <w:lang w:eastAsia="ja-JP"/>
        </w:rPr>
        <w:t>比較的</w:t>
      </w:r>
      <w:r w:rsidR="00137E23">
        <w:rPr>
          <w:rFonts w:ascii="Times New Roman" w:eastAsia="ＭＳ 明朝" w:hAnsi="Times New Roman" w:hint="eastAsia"/>
          <w:sz w:val="21"/>
          <w:szCs w:val="22"/>
          <w:lang w:eastAsia="ja-JP"/>
        </w:rPr>
        <w:t>効果が安定することから、</w:t>
      </w:r>
      <w:r w:rsidR="00F66E76">
        <w:rPr>
          <w:rFonts w:ascii="Times New Roman" w:eastAsia="ＭＳ 明朝" w:hAnsi="Times New Roman" w:hint="eastAsia"/>
          <w:sz w:val="21"/>
          <w:szCs w:val="22"/>
          <w:lang w:eastAsia="ja-JP"/>
        </w:rPr>
        <w:t>７割以上の生産者が導入</w:t>
      </w:r>
      <w:r w:rsidR="00DB5D71">
        <w:rPr>
          <w:rFonts w:ascii="Times New Roman" w:eastAsia="ＭＳ 明朝" w:hAnsi="Times New Roman" w:hint="eastAsia"/>
          <w:sz w:val="21"/>
          <w:szCs w:val="22"/>
          <w:lang w:eastAsia="ja-JP"/>
        </w:rPr>
        <w:t>している主要技術である（農林水産省</w:t>
      </w:r>
      <w:r w:rsidR="00DB5D71">
        <w:rPr>
          <w:rFonts w:ascii="Times New Roman" w:eastAsia="ＭＳ 明朝" w:hAnsi="Times New Roman" w:hint="eastAsia"/>
          <w:sz w:val="21"/>
          <w:szCs w:val="22"/>
          <w:lang w:eastAsia="ja-JP"/>
        </w:rPr>
        <w:t xml:space="preserve"> </w:t>
      </w:r>
      <w:r w:rsidR="00DB5D71">
        <w:rPr>
          <w:rFonts w:ascii="Times New Roman" w:eastAsia="ＭＳ 明朝" w:hAnsi="Times New Roman"/>
          <w:sz w:val="21"/>
          <w:szCs w:val="22"/>
          <w:lang w:eastAsia="ja-JP"/>
        </w:rPr>
        <w:t>2003</w:t>
      </w:r>
      <w:r w:rsidR="00DB5D71">
        <w:rPr>
          <w:rFonts w:ascii="Times New Roman" w:eastAsia="ＭＳ 明朝" w:hAnsi="Times New Roman" w:hint="eastAsia"/>
          <w:sz w:val="21"/>
          <w:szCs w:val="22"/>
          <w:lang w:eastAsia="ja-JP"/>
        </w:rPr>
        <w:t>）。</w:t>
      </w:r>
    </w:p>
    <w:p w14:paraId="0FE480CA" w14:textId="506A3814" w:rsidR="003E4537" w:rsidRDefault="003E4537" w:rsidP="00DB5D71">
      <w:pPr>
        <w:ind w:firstLineChars="100" w:firstLine="210"/>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わが国では、予め育苗した苗を</w:t>
      </w:r>
      <w:r w:rsidR="008B0115">
        <w:rPr>
          <w:rFonts w:ascii="Times New Roman" w:eastAsia="ＭＳ 明朝" w:hAnsi="Times New Roman" w:hint="eastAsia"/>
          <w:sz w:val="21"/>
          <w:szCs w:val="22"/>
          <w:lang w:eastAsia="ja-JP"/>
        </w:rPr>
        <w:t>、</w:t>
      </w:r>
      <w:r>
        <w:rPr>
          <w:rFonts w:ascii="Times New Roman" w:eastAsia="ＭＳ 明朝" w:hAnsi="Times New Roman" w:hint="eastAsia"/>
          <w:sz w:val="21"/>
          <w:szCs w:val="22"/>
          <w:lang w:eastAsia="ja-JP"/>
        </w:rPr>
        <w:t>田植機を用いて一定の</w:t>
      </w:r>
      <w:r w:rsidR="00843B08">
        <w:rPr>
          <w:rFonts w:ascii="Times New Roman" w:eastAsia="ＭＳ 明朝" w:hAnsi="Times New Roman" w:hint="eastAsia"/>
          <w:sz w:val="21"/>
          <w:szCs w:val="22"/>
          <w:lang w:eastAsia="ja-JP"/>
        </w:rPr>
        <w:t>株</w:t>
      </w:r>
      <w:r>
        <w:rPr>
          <w:rFonts w:ascii="Times New Roman" w:eastAsia="ＭＳ 明朝" w:hAnsi="Times New Roman" w:hint="eastAsia"/>
          <w:sz w:val="21"/>
          <w:szCs w:val="22"/>
          <w:lang w:eastAsia="ja-JP"/>
        </w:rPr>
        <w:t>間隔で</w:t>
      </w:r>
      <w:r w:rsidR="008B0115">
        <w:rPr>
          <w:rFonts w:ascii="Times New Roman" w:eastAsia="ＭＳ 明朝" w:hAnsi="Times New Roman" w:hint="eastAsia"/>
          <w:sz w:val="21"/>
          <w:szCs w:val="22"/>
          <w:lang w:eastAsia="ja-JP"/>
        </w:rPr>
        <w:t>条状に</w:t>
      </w:r>
      <w:r>
        <w:rPr>
          <w:rFonts w:ascii="Times New Roman" w:eastAsia="ＭＳ 明朝" w:hAnsi="Times New Roman" w:hint="eastAsia"/>
          <w:sz w:val="21"/>
          <w:szCs w:val="22"/>
          <w:lang w:eastAsia="ja-JP"/>
        </w:rPr>
        <w:t>移植する移植栽培が一般的であ</w:t>
      </w:r>
      <w:r w:rsidR="008B0115">
        <w:rPr>
          <w:rFonts w:ascii="Times New Roman" w:eastAsia="ＭＳ 明朝" w:hAnsi="Times New Roman" w:hint="eastAsia"/>
          <w:sz w:val="21"/>
          <w:szCs w:val="22"/>
          <w:lang w:eastAsia="ja-JP"/>
        </w:rPr>
        <w:t>る。</w:t>
      </w:r>
      <w:r w:rsidR="00E0174D">
        <w:rPr>
          <w:rFonts w:ascii="Times New Roman" w:eastAsia="ＭＳ 明朝" w:hAnsi="Times New Roman" w:hint="eastAsia"/>
          <w:sz w:val="21"/>
          <w:szCs w:val="22"/>
          <w:lang w:eastAsia="ja-JP"/>
        </w:rPr>
        <w:t>機械除草は</w:t>
      </w:r>
      <w:r w:rsidR="00EC4F2F">
        <w:rPr>
          <w:rFonts w:ascii="Times New Roman" w:eastAsia="ＭＳ 明朝" w:hAnsi="Times New Roman" w:hint="eastAsia"/>
          <w:sz w:val="21"/>
          <w:szCs w:val="22"/>
          <w:lang w:eastAsia="ja-JP"/>
        </w:rPr>
        <w:t>、この移植</w:t>
      </w:r>
      <w:r w:rsidR="00E0174D">
        <w:rPr>
          <w:rFonts w:ascii="Times New Roman" w:eastAsia="ＭＳ 明朝" w:hAnsi="Times New Roman" w:hint="eastAsia"/>
          <w:sz w:val="21"/>
          <w:szCs w:val="22"/>
          <w:lang w:eastAsia="ja-JP"/>
        </w:rPr>
        <w:t>条に沿った縦方向にのみ行う。除草機は多くの機種で条間と株間の除草機構が異なり、株間はイネの欠株リスクを考慮して条間よりも除草</w:t>
      </w:r>
      <w:r w:rsidR="00EC4F2F" w:rsidRPr="00EC4F2F">
        <w:rPr>
          <w:rFonts w:ascii="Times New Roman" w:eastAsia="ＭＳ 明朝" w:hAnsi="Times New Roman" w:hint="eastAsia"/>
          <w:sz w:val="21"/>
          <w:szCs w:val="22"/>
          <w:lang w:eastAsia="ja-JP"/>
        </w:rPr>
        <w:t>効果の</w:t>
      </w:r>
      <w:r w:rsidR="00843B08">
        <w:rPr>
          <w:rFonts w:ascii="Times New Roman" w:eastAsia="ＭＳ 明朝" w:hAnsi="Times New Roman" w:hint="eastAsia"/>
          <w:sz w:val="21"/>
          <w:szCs w:val="22"/>
          <w:lang w:eastAsia="ja-JP"/>
        </w:rPr>
        <w:t>弱い</w:t>
      </w:r>
      <w:r w:rsidR="00E0174D">
        <w:rPr>
          <w:rFonts w:ascii="Times New Roman" w:eastAsia="ＭＳ 明朝" w:hAnsi="Times New Roman" w:hint="eastAsia"/>
          <w:sz w:val="21"/>
          <w:szCs w:val="22"/>
          <w:lang w:eastAsia="ja-JP"/>
        </w:rPr>
        <w:t>機構となっている。そのため、株間</w:t>
      </w:r>
      <w:r w:rsidR="009E4F08">
        <w:rPr>
          <w:rFonts w:ascii="Times New Roman" w:eastAsia="ＭＳ 明朝" w:hAnsi="Times New Roman" w:hint="eastAsia"/>
          <w:sz w:val="21"/>
          <w:szCs w:val="22"/>
          <w:lang w:eastAsia="ja-JP"/>
        </w:rPr>
        <w:t>の残草</w:t>
      </w:r>
      <w:r w:rsidR="00EC4F2F">
        <w:rPr>
          <w:rFonts w:ascii="Times New Roman" w:eastAsia="ＭＳ 明朝" w:hAnsi="Times New Roman" w:hint="eastAsia"/>
          <w:sz w:val="21"/>
          <w:szCs w:val="22"/>
          <w:lang w:eastAsia="ja-JP"/>
        </w:rPr>
        <w:t>を</w:t>
      </w:r>
      <w:r w:rsidR="009E4F08">
        <w:rPr>
          <w:rFonts w:ascii="Times New Roman" w:eastAsia="ＭＳ 明朝" w:hAnsi="Times New Roman" w:hint="eastAsia"/>
          <w:sz w:val="21"/>
          <w:szCs w:val="22"/>
          <w:lang w:eastAsia="ja-JP"/>
        </w:rPr>
        <w:t>手取り</w:t>
      </w:r>
      <w:r w:rsidR="00EC4F2F">
        <w:rPr>
          <w:rFonts w:ascii="Times New Roman" w:eastAsia="ＭＳ 明朝" w:hAnsi="Times New Roman" w:hint="eastAsia"/>
          <w:sz w:val="21"/>
          <w:szCs w:val="22"/>
          <w:lang w:eastAsia="ja-JP"/>
        </w:rPr>
        <w:t>す</w:t>
      </w:r>
      <w:r w:rsidR="009E4F08">
        <w:rPr>
          <w:rFonts w:ascii="Times New Roman" w:eastAsia="ＭＳ 明朝" w:hAnsi="Times New Roman" w:hint="eastAsia"/>
          <w:sz w:val="21"/>
          <w:szCs w:val="22"/>
          <w:lang w:eastAsia="ja-JP"/>
        </w:rPr>
        <w:t>る</w:t>
      </w:r>
      <w:r w:rsidR="00EC4F2F">
        <w:rPr>
          <w:rFonts w:ascii="Times New Roman" w:eastAsia="ＭＳ 明朝" w:hAnsi="Times New Roman" w:hint="eastAsia"/>
          <w:sz w:val="21"/>
          <w:szCs w:val="22"/>
          <w:lang w:eastAsia="ja-JP"/>
        </w:rPr>
        <w:t>場合</w:t>
      </w:r>
      <w:r w:rsidR="009E4F08">
        <w:rPr>
          <w:rFonts w:ascii="Times New Roman" w:eastAsia="ＭＳ 明朝" w:hAnsi="Times New Roman" w:hint="eastAsia"/>
          <w:sz w:val="21"/>
          <w:szCs w:val="22"/>
          <w:lang w:eastAsia="ja-JP"/>
        </w:rPr>
        <w:t>も多く、これが機械除草体系による水稲有機栽培の面積拡大の</w:t>
      </w:r>
      <w:r w:rsidR="00EC4F2F">
        <w:rPr>
          <w:rFonts w:ascii="Times New Roman" w:eastAsia="ＭＳ 明朝" w:hAnsi="Times New Roman" w:hint="eastAsia"/>
          <w:sz w:val="21"/>
          <w:szCs w:val="22"/>
          <w:lang w:eastAsia="ja-JP"/>
        </w:rPr>
        <w:t>妨げ</w:t>
      </w:r>
      <w:r w:rsidR="009E4F08">
        <w:rPr>
          <w:rFonts w:ascii="Times New Roman" w:eastAsia="ＭＳ 明朝" w:hAnsi="Times New Roman" w:hint="eastAsia"/>
          <w:sz w:val="21"/>
          <w:szCs w:val="22"/>
          <w:lang w:eastAsia="ja-JP"/>
        </w:rPr>
        <w:t>にもなっている。</w:t>
      </w:r>
    </w:p>
    <w:p w14:paraId="581D187F" w14:textId="24CD3F5D" w:rsidR="00EC4F2F" w:rsidRDefault="00EC4F2F" w:rsidP="00DB5D71">
      <w:pPr>
        <w:ind w:firstLineChars="100" w:firstLine="210"/>
        <w:rPr>
          <w:rFonts w:ascii="Times New Roman" w:eastAsia="ＭＳ 明朝" w:hAnsi="Times New Roman"/>
          <w:sz w:val="21"/>
          <w:szCs w:val="22"/>
          <w:lang w:eastAsia="ja-JP"/>
        </w:rPr>
      </w:pPr>
      <w:r w:rsidRPr="00EC4F2F">
        <w:rPr>
          <w:rFonts w:ascii="Times New Roman" w:eastAsia="ＭＳ 明朝" w:hAnsi="Times New Roman" w:hint="eastAsia"/>
          <w:sz w:val="21"/>
          <w:szCs w:val="22"/>
          <w:lang w:eastAsia="ja-JP"/>
        </w:rPr>
        <w:t>そこで、</w:t>
      </w:r>
      <w:r w:rsidR="00843B08">
        <w:rPr>
          <w:rFonts w:ascii="Times New Roman" w:eastAsia="ＭＳ 明朝" w:hAnsi="Times New Roman" w:hint="eastAsia"/>
          <w:sz w:val="21"/>
          <w:szCs w:val="22"/>
          <w:lang w:eastAsia="ja-JP"/>
        </w:rPr>
        <w:t>縦方向に加え</w:t>
      </w:r>
      <w:r w:rsidRPr="00EC4F2F">
        <w:rPr>
          <w:rFonts w:ascii="Times New Roman" w:eastAsia="ＭＳ 明朝" w:hAnsi="Times New Roman" w:hint="eastAsia"/>
          <w:sz w:val="21"/>
          <w:szCs w:val="22"/>
          <w:lang w:eastAsia="ja-JP"/>
        </w:rPr>
        <w:t>横方向にも除草機をかけることで</w:t>
      </w:r>
      <w:r>
        <w:rPr>
          <w:rFonts w:ascii="Times New Roman" w:eastAsia="ＭＳ 明朝" w:hAnsi="Times New Roman" w:hint="eastAsia"/>
          <w:sz w:val="21"/>
          <w:szCs w:val="22"/>
          <w:lang w:eastAsia="ja-JP"/>
        </w:rPr>
        <w:t>機械除草効果を向上させて</w:t>
      </w:r>
      <w:r w:rsidRPr="00EC4F2F">
        <w:rPr>
          <w:rFonts w:ascii="Times New Roman" w:eastAsia="ＭＳ 明朝" w:hAnsi="Times New Roman" w:hint="eastAsia"/>
          <w:sz w:val="21"/>
          <w:szCs w:val="22"/>
          <w:lang w:eastAsia="ja-JP"/>
        </w:rPr>
        <w:t>手取り除草時間を大幅に削減する有機栽培体系の開発・実証プロジェクトを令和４年度から開始した。本シンポジウムでは、このプロジェクト</w:t>
      </w:r>
      <w:r w:rsidR="00681F29">
        <w:rPr>
          <w:rFonts w:ascii="Times New Roman" w:eastAsia="ＭＳ 明朝" w:hAnsi="Times New Roman" w:hint="eastAsia"/>
          <w:sz w:val="21"/>
          <w:szCs w:val="22"/>
          <w:lang w:eastAsia="ja-JP"/>
        </w:rPr>
        <w:t>における実施課題</w:t>
      </w:r>
      <w:r w:rsidRPr="00EC4F2F">
        <w:rPr>
          <w:rFonts w:ascii="Times New Roman" w:eastAsia="ＭＳ 明朝" w:hAnsi="Times New Roman" w:hint="eastAsia"/>
          <w:sz w:val="21"/>
          <w:szCs w:val="22"/>
          <w:lang w:eastAsia="ja-JP"/>
        </w:rPr>
        <w:t>のうち、寒冷地における栽培管理についての試験および現地実証試験について報告する。</w:t>
      </w:r>
    </w:p>
    <w:p w14:paraId="0B475FB7" w14:textId="77777777" w:rsidR="00813CC8" w:rsidRDefault="00813CC8" w:rsidP="00D75909">
      <w:pPr>
        <w:jc w:val="both"/>
        <w:rPr>
          <w:rFonts w:ascii="Times New Roman" w:eastAsia="ＭＳ 明朝" w:hAnsi="Times New Roman"/>
          <w:sz w:val="21"/>
          <w:szCs w:val="22"/>
          <w:lang w:eastAsia="ja-JP"/>
        </w:rPr>
      </w:pPr>
    </w:p>
    <w:p w14:paraId="3B8A2B80" w14:textId="665C0326" w:rsidR="00EC4F2F" w:rsidRPr="00EC4F2F" w:rsidRDefault="00EC4F2F" w:rsidP="00EC4F2F">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w:t>
      </w:r>
      <w:r w:rsidRPr="00EC4F2F">
        <w:rPr>
          <w:rFonts w:ascii="Times New Roman" w:eastAsia="ＭＳ 明朝" w:hAnsi="Times New Roman" w:hint="eastAsia"/>
          <w:sz w:val="21"/>
          <w:szCs w:val="22"/>
          <w:lang w:eastAsia="ja-JP"/>
        </w:rPr>
        <w:t>通常の田植機で移植した場合、植付開始地点のずれやタイヤのスリップにより、隣接行程と</w:t>
      </w:r>
      <w:r w:rsidR="00681F29">
        <w:rPr>
          <w:rFonts w:ascii="Times New Roman" w:eastAsia="ＭＳ 明朝" w:hAnsi="Times New Roman" w:hint="eastAsia"/>
          <w:sz w:val="21"/>
          <w:szCs w:val="22"/>
          <w:lang w:eastAsia="ja-JP"/>
        </w:rPr>
        <w:t>の</w:t>
      </w:r>
      <w:r w:rsidRPr="00EC4F2F">
        <w:rPr>
          <w:rFonts w:ascii="Times New Roman" w:eastAsia="ＭＳ 明朝" w:hAnsi="Times New Roman" w:hint="eastAsia"/>
          <w:sz w:val="21"/>
          <w:szCs w:val="22"/>
          <w:lang w:eastAsia="ja-JP"/>
        </w:rPr>
        <w:t>植付位置を</w:t>
      </w:r>
      <w:r w:rsidR="00681F29">
        <w:rPr>
          <w:rFonts w:ascii="Times New Roman" w:eastAsia="ＭＳ 明朝" w:hAnsi="Times New Roman" w:hint="eastAsia"/>
          <w:sz w:val="21"/>
          <w:szCs w:val="22"/>
          <w:lang w:eastAsia="ja-JP"/>
        </w:rPr>
        <w:t>揃える</w:t>
      </w:r>
      <w:r w:rsidRPr="00EC4F2F">
        <w:rPr>
          <w:rFonts w:ascii="Times New Roman" w:eastAsia="ＭＳ 明朝" w:hAnsi="Times New Roman" w:hint="eastAsia"/>
          <w:sz w:val="21"/>
          <w:szCs w:val="22"/>
          <w:lang w:eastAsia="ja-JP"/>
        </w:rPr>
        <w:t>ことが困難である。そのため、除草機は移植時と同じ条に沿った縦方向にしか入ることができない。</w:t>
      </w:r>
    </w:p>
    <w:p w14:paraId="0A4AB708" w14:textId="1D094F99" w:rsidR="00EC4F2F" w:rsidRDefault="00EC4F2F" w:rsidP="00EC4F2F">
      <w:pPr>
        <w:ind w:firstLineChars="100" w:firstLine="210"/>
        <w:jc w:val="both"/>
        <w:rPr>
          <w:rFonts w:ascii="Times New Roman" w:eastAsia="ＭＳ 明朝" w:hAnsi="Times New Roman"/>
          <w:sz w:val="21"/>
          <w:szCs w:val="22"/>
          <w:lang w:eastAsia="ja-JP"/>
        </w:rPr>
      </w:pPr>
      <w:r w:rsidRPr="00EC4F2F">
        <w:rPr>
          <w:rFonts w:ascii="Times New Roman" w:eastAsia="ＭＳ 明朝" w:hAnsi="Times New Roman" w:hint="eastAsia"/>
          <w:sz w:val="21"/>
          <w:szCs w:val="22"/>
          <w:lang w:eastAsia="ja-JP"/>
        </w:rPr>
        <w:t>一方、</w:t>
      </w:r>
      <w:r w:rsidR="00B510AC">
        <w:rPr>
          <w:rFonts w:ascii="Times New Roman" w:eastAsia="ＭＳ 明朝" w:hAnsi="Times New Roman" w:hint="eastAsia"/>
          <w:sz w:val="21"/>
          <w:szCs w:val="22"/>
          <w:lang w:eastAsia="ja-JP"/>
        </w:rPr>
        <w:t>農研機構農業機械研究部門が開発した、</w:t>
      </w:r>
      <w:r w:rsidRPr="00EC4F2F">
        <w:rPr>
          <w:rFonts w:ascii="Times New Roman" w:eastAsia="ＭＳ 明朝" w:hAnsi="Times New Roman" w:hint="eastAsia"/>
          <w:sz w:val="21"/>
          <w:szCs w:val="22"/>
          <w:lang w:eastAsia="ja-JP"/>
        </w:rPr>
        <w:t>衛星測位システムによる位置情報をもとに植付け位置を制御する</w:t>
      </w:r>
      <w:r w:rsidR="000637B4">
        <w:rPr>
          <w:rFonts w:ascii="Times New Roman" w:eastAsia="ＭＳ 明朝" w:hAnsi="Times New Roman" w:hint="eastAsia"/>
          <w:sz w:val="21"/>
          <w:szCs w:val="22"/>
          <w:lang w:eastAsia="ja-JP"/>
        </w:rPr>
        <w:t>両正条植え</w:t>
      </w:r>
      <w:r w:rsidRPr="00EC4F2F">
        <w:rPr>
          <w:rFonts w:ascii="Times New Roman" w:eastAsia="ＭＳ 明朝" w:hAnsi="Times New Roman" w:hint="eastAsia"/>
          <w:sz w:val="21"/>
          <w:szCs w:val="22"/>
          <w:lang w:eastAsia="ja-JP"/>
        </w:rPr>
        <w:t>田植機は、条間・株間とも</w:t>
      </w:r>
      <w:r w:rsidRPr="00EC4F2F">
        <w:rPr>
          <w:rFonts w:ascii="Times New Roman" w:eastAsia="ＭＳ 明朝" w:hAnsi="Times New Roman" w:hint="eastAsia"/>
          <w:sz w:val="21"/>
          <w:szCs w:val="22"/>
          <w:lang w:eastAsia="ja-JP"/>
        </w:rPr>
        <w:t>30cm</w:t>
      </w:r>
      <w:r w:rsidRPr="00EC4F2F">
        <w:rPr>
          <w:rFonts w:ascii="Times New Roman" w:eastAsia="ＭＳ 明朝" w:hAnsi="Times New Roman" w:hint="eastAsia"/>
          <w:sz w:val="21"/>
          <w:szCs w:val="22"/>
          <w:lang w:eastAsia="ja-JP"/>
        </w:rPr>
        <w:t>間隔を保った</w:t>
      </w:r>
      <w:r w:rsidR="000637B4">
        <w:rPr>
          <w:rFonts w:ascii="Times New Roman" w:eastAsia="ＭＳ 明朝" w:hAnsi="Times New Roman" w:hint="eastAsia"/>
          <w:sz w:val="21"/>
          <w:szCs w:val="22"/>
          <w:lang w:eastAsia="ja-JP"/>
        </w:rPr>
        <w:t>格子状の</w:t>
      </w:r>
      <w:r w:rsidRPr="00EC4F2F">
        <w:rPr>
          <w:rFonts w:ascii="Times New Roman" w:eastAsia="ＭＳ 明朝" w:hAnsi="Times New Roman" w:hint="eastAsia"/>
          <w:sz w:val="21"/>
          <w:szCs w:val="22"/>
          <w:lang w:eastAsia="ja-JP"/>
        </w:rPr>
        <w:t>移植が可能である。</w:t>
      </w:r>
      <w:r w:rsidR="000637B4">
        <w:rPr>
          <w:rFonts w:ascii="Times New Roman" w:eastAsia="ＭＳ 明朝" w:hAnsi="Times New Roman" w:hint="eastAsia"/>
          <w:sz w:val="21"/>
          <w:szCs w:val="22"/>
          <w:lang w:eastAsia="ja-JP"/>
        </w:rPr>
        <w:t>そこで、両正条移植と直交除草を組み合わせた水稲有機栽培体系</w:t>
      </w:r>
      <w:r w:rsidR="00681F29">
        <w:rPr>
          <w:rFonts w:ascii="Times New Roman" w:eastAsia="ＭＳ 明朝" w:hAnsi="Times New Roman" w:hint="eastAsia"/>
          <w:sz w:val="21"/>
          <w:szCs w:val="22"/>
          <w:lang w:eastAsia="ja-JP"/>
        </w:rPr>
        <w:t>を確立するため、本機を用いて、</w:t>
      </w:r>
      <w:r w:rsidR="000637B4">
        <w:rPr>
          <w:rFonts w:ascii="Times New Roman" w:eastAsia="ＭＳ 明朝" w:hAnsi="Times New Roman" w:hint="eastAsia"/>
          <w:sz w:val="21"/>
          <w:szCs w:val="22"/>
          <w:lang w:eastAsia="ja-JP"/>
        </w:rPr>
        <w:t>所内試験および現地実証試験を行った</w:t>
      </w:r>
      <w:r w:rsidRPr="00EC4F2F">
        <w:rPr>
          <w:rFonts w:ascii="Times New Roman" w:eastAsia="ＭＳ 明朝" w:hAnsi="Times New Roman" w:hint="eastAsia"/>
          <w:sz w:val="21"/>
          <w:szCs w:val="22"/>
          <w:lang w:eastAsia="ja-JP"/>
        </w:rPr>
        <w:t>。</w:t>
      </w:r>
    </w:p>
    <w:p w14:paraId="49863DE1" w14:textId="3E00CD29" w:rsidR="00EC4F2F" w:rsidRDefault="00EC4F2F" w:rsidP="00EC4F2F">
      <w:pPr>
        <w:ind w:firstLineChars="100" w:firstLine="210"/>
        <w:jc w:val="both"/>
        <w:rPr>
          <w:rFonts w:ascii="Times New Roman" w:eastAsia="ＭＳ 明朝" w:hAnsi="Times New Roman"/>
          <w:sz w:val="21"/>
          <w:szCs w:val="22"/>
          <w:lang w:eastAsia="ja-JP"/>
        </w:rPr>
      </w:pPr>
    </w:p>
    <w:p w14:paraId="3FCB715D" w14:textId="3DBB3ADD" w:rsidR="00EC4F2F" w:rsidRDefault="002C6558" w:rsidP="00813CC8">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1</w:t>
      </w:r>
      <w:r w:rsidR="00EC4F2F">
        <w:rPr>
          <w:rFonts w:ascii="Times New Roman" w:eastAsia="ＭＳ 明朝" w:hAnsi="Times New Roman" w:hint="eastAsia"/>
          <w:sz w:val="21"/>
          <w:szCs w:val="22"/>
          <w:lang w:eastAsia="ja-JP"/>
        </w:rPr>
        <w:t>）</w:t>
      </w:r>
      <w:r w:rsidR="00EC4F2F" w:rsidRPr="00EC4F2F">
        <w:rPr>
          <w:rFonts w:ascii="Times New Roman" w:eastAsia="ＭＳ 明朝" w:hAnsi="Times New Roman" w:hint="eastAsia"/>
          <w:sz w:val="21"/>
          <w:szCs w:val="22"/>
          <w:lang w:eastAsia="ja-JP"/>
        </w:rPr>
        <w:t>乗用除草機を用いた縦横直交除草</w:t>
      </w:r>
      <w:r w:rsidR="00681F29">
        <w:rPr>
          <w:rFonts w:ascii="Times New Roman" w:eastAsia="ＭＳ 明朝" w:hAnsi="Times New Roman" w:hint="eastAsia"/>
          <w:sz w:val="21"/>
          <w:szCs w:val="22"/>
          <w:lang w:eastAsia="ja-JP"/>
        </w:rPr>
        <w:t>体系</w:t>
      </w:r>
      <w:r w:rsidR="00EC4F2F" w:rsidRPr="00EC4F2F">
        <w:rPr>
          <w:rFonts w:ascii="Times New Roman" w:eastAsia="ＭＳ 明朝" w:hAnsi="Times New Roman" w:hint="eastAsia"/>
          <w:sz w:val="21"/>
          <w:szCs w:val="22"/>
          <w:lang w:eastAsia="ja-JP"/>
        </w:rPr>
        <w:t>の検討</w:t>
      </w:r>
    </w:p>
    <w:p w14:paraId="1CF167F6" w14:textId="28773D16" w:rsidR="00B510AC" w:rsidRPr="00B510AC" w:rsidRDefault="00B510AC" w:rsidP="00BF553B">
      <w:pPr>
        <w:ind w:firstLineChars="100" w:firstLine="210"/>
        <w:jc w:val="both"/>
        <w:rPr>
          <w:rFonts w:ascii="Times New Roman" w:eastAsia="ＭＳ 明朝" w:hAnsi="Times New Roman"/>
          <w:sz w:val="21"/>
          <w:szCs w:val="22"/>
          <w:lang w:eastAsia="ja-JP"/>
        </w:rPr>
      </w:pPr>
      <w:r w:rsidRPr="00B510AC">
        <w:rPr>
          <w:rFonts w:ascii="Times New Roman" w:eastAsia="ＭＳ 明朝" w:hAnsi="Times New Roman" w:hint="eastAsia"/>
          <w:sz w:val="21"/>
          <w:szCs w:val="22"/>
          <w:lang w:eastAsia="ja-JP"/>
        </w:rPr>
        <w:t>慣行の縦方向のみの機械除草の場合、除草作業は移植後</w:t>
      </w:r>
      <w:r w:rsidRPr="00B510AC">
        <w:rPr>
          <w:rFonts w:ascii="Times New Roman" w:eastAsia="ＭＳ 明朝" w:hAnsi="Times New Roman" w:hint="eastAsia"/>
          <w:sz w:val="21"/>
          <w:szCs w:val="22"/>
          <w:lang w:eastAsia="ja-JP"/>
        </w:rPr>
        <w:t>7</w:t>
      </w:r>
      <w:r w:rsidRPr="00B510AC">
        <w:rPr>
          <w:rFonts w:ascii="Times New Roman" w:eastAsia="ＭＳ 明朝" w:hAnsi="Times New Roman" w:hint="eastAsia"/>
          <w:sz w:val="21"/>
          <w:szCs w:val="22"/>
          <w:lang w:eastAsia="ja-JP"/>
        </w:rPr>
        <w:t>日後</w:t>
      </w:r>
      <w:r w:rsidR="00325ACB">
        <w:rPr>
          <w:rFonts w:ascii="Times New Roman" w:eastAsia="ＭＳ 明朝" w:hAnsi="Times New Roman" w:hint="eastAsia"/>
          <w:sz w:val="21"/>
          <w:szCs w:val="22"/>
          <w:lang w:eastAsia="ja-JP"/>
        </w:rPr>
        <w:t>以内に</w:t>
      </w:r>
      <w:r w:rsidR="00325ACB">
        <w:rPr>
          <w:rFonts w:ascii="Times New Roman" w:eastAsia="ＭＳ 明朝" w:hAnsi="Times New Roman" w:hint="eastAsia"/>
          <w:sz w:val="21"/>
          <w:szCs w:val="22"/>
          <w:lang w:eastAsia="ja-JP"/>
        </w:rPr>
        <w:t>1</w:t>
      </w:r>
      <w:r w:rsidR="00325ACB">
        <w:rPr>
          <w:rFonts w:ascii="Times New Roman" w:eastAsia="ＭＳ 明朝" w:hAnsi="Times New Roman" w:hint="eastAsia"/>
          <w:sz w:val="21"/>
          <w:szCs w:val="22"/>
          <w:lang w:eastAsia="ja-JP"/>
        </w:rPr>
        <w:t>回目を行い、その後は</w:t>
      </w:r>
      <w:r w:rsidR="00325ACB">
        <w:rPr>
          <w:rFonts w:ascii="Times New Roman" w:eastAsia="ＭＳ 明朝" w:hAnsi="Times New Roman" w:hint="eastAsia"/>
          <w:sz w:val="21"/>
          <w:szCs w:val="22"/>
          <w:lang w:eastAsia="ja-JP"/>
        </w:rPr>
        <w:t>7</w:t>
      </w:r>
      <w:r w:rsidR="00325ACB">
        <w:rPr>
          <w:rFonts w:ascii="Times New Roman" w:eastAsia="ＭＳ 明朝" w:hAnsi="Times New Roman" w:hint="eastAsia"/>
          <w:sz w:val="21"/>
          <w:szCs w:val="22"/>
          <w:lang w:eastAsia="ja-JP"/>
        </w:rPr>
        <w:t>～</w:t>
      </w:r>
      <w:r w:rsidR="00325ACB">
        <w:rPr>
          <w:rFonts w:ascii="Times New Roman" w:eastAsia="ＭＳ 明朝" w:hAnsi="Times New Roman" w:hint="eastAsia"/>
          <w:sz w:val="21"/>
          <w:szCs w:val="22"/>
          <w:lang w:eastAsia="ja-JP"/>
        </w:rPr>
        <w:t>10</w:t>
      </w:r>
      <w:r w:rsidR="00325ACB">
        <w:rPr>
          <w:rFonts w:ascii="Times New Roman" w:eastAsia="ＭＳ 明朝" w:hAnsi="Times New Roman" w:hint="eastAsia"/>
          <w:sz w:val="21"/>
          <w:szCs w:val="22"/>
          <w:lang w:eastAsia="ja-JP"/>
        </w:rPr>
        <w:t>日間隔で合計</w:t>
      </w:r>
      <w:r w:rsidRPr="00B510AC">
        <w:rPr>
          <w:rFonts w:ascii="Times New Roman" w:eastAsia="ＭＳ 明朝" w:hAnsi="Times New Roman" w:hint="eastAsia"/>
          <w:sz w:val="21"/>
          <w:szCs w:val="22"/>
          <w:lang w:eastAsia="ja-JP"/>
        </w:rPr>
        <w:t>3</w:t>
      </w:r>
      <w:r w:rsidRPr="00B510AC">
        <w:rPr>
          <w:rFonts w:ascii="Times New Roman" w:eastAsia="ＭＳ 明朝" w:hAnsi="Times New Roman" w:hint="eastAsia"/>
          <w:sz w:val="21"/>
          <w:szCs w:val="22"/>
          <w:lang w:eastAsia="ja-JP"/>
        </w:rPr>
        <w:t>回行うことが推奨されている</w:t>
      </w:r>
      <w:r w:rsidR="00BF553B">
        <w:rPr>
          <w:rFonts w:ascii="Times New Roman" w:eastAsia="ＭＳ 明朝" w:hAnsi="Times New Roman" w:hint="eastAsia"/>
          <w:sz w:val="21"/>
          <w:szCs w:val="22"/>
          <w:lang w:eastAsia="ja-JP"/>
        </w:rPr>
        <w:t>（農研機構</w:t>
      </w:r>
      <w:r w:rsidR="00BF553B">
        <w:rPr>
          <w:rFonts w:ascii="Times New Roman" w:eastAsia="ＭＳ 明朝" w:hAnsi="Times New Roman" w:hint="eastAsia"/>
          <w:sz w:val="21"/>
          <w:szCs w:val="22"/>
          <w:lang w:eastAsia="ja-JP"/>
        </w:rPr>
        <w:t xml:space="preserve"> </w:t>
      </w:r>
      <w:r w:rsidR="00BF553B">
        <w:rPr>
          <w:rFonts w:ascii="Times New Roman" w:eastAsia="ＭＳ 明朝" w:hAnsi="Times New Roman"/>
          <w:sz w:val="21"/>
          <w:szCs w:val="22"/>
          <w:lang w:eastAsia="ja-JP"/>
        </w:rPr>
        <w:t>2021</w:t>
      </w:r>
      <w:r w:rsidR="00BF553B">
        <w:rPr>
          <w:rFonts w:ascii="Times New Roman" w:eastAsia="ＭＳ 明朝" w:hAnsi="Times New Roman" w:hint="eastAsia"/>
          <w:sz w:val="21"/>
          <w:szCs w:val="22"/>
          <w:lang w:eastAsia="ja-JP"/>
        </w:rPr>
        <w:t>）</w:t>
      </w:r>
      <w:r w:rsidRPr="00B510AC">
        <w:rPr>
          <w:rFonts w:ascii="Times New Roman" w:eastAsia="ＭＳ 明朝" w:hAnsi="Times New Roman" w:hint="eastAsia"/>
          <w:sz w:val="21"/>
          <w:szCs w:val="22"/>
          <w:lang w:eastAsia="ja-JP"/>
        </w:rPr>
        <w:t>。直交除草</w:t>
      </w:r>
      <w:r w:rsidR="000637B4">
        <w:rPr>
          <w:rFonts w:ascii="Times New Roman" w:eastAsia="ＭＳ 明朝" w:hAnsi="Times New Roman" w:hint="eastAsia"/>
          <w:sz w:val="21"/>
          <w:szCs w:val="22"/>
          <w:lang w:eastAsia="ja-JP"/>
        </w:rPr>
        <w:t>体系</w:t>
      </w:r>
      <w:r w:rsidRPr="00B510AC">
        <w:rPr>
          <w:rFonts w:ascii="Times New Roman" w:eastAsia="ＭＳ 明朝" w:hAnsi="Times New Roman" w:hint="eastAsia"/>
          <w:sz w:val="21"/>
          <w:szCs w:val="22"/>
          <w:lang w:eastAsia="ja-JP"/>
        </w:rPr>
        <w:t>の場合</w:t>
      </w:r>
      <w:r w:rsidR="000637B4">
        <w:rPr>
          <w:rFonts w:ascii="Times New Roman" w:eastAsia="ＭＳ 明朝" w:hAnsi="Times New Roman" w:hint="eastAsia"/>
          <w:sz w:val="21"/>
          <w:szCs w:val="22"/>
          <w:lang w:eastAsia="ja-JP"/>
        </w:rPr>
        <w:t>には</w:t>
      </w:r>
      <w:r w:rsidRPr="00B510AC">
        <w:rPr>
          <w:rFonts w:ascii="Times New Roman" w:eastAsia="ＭＳ 明朝" w:hAnsi="Times New Roman" w:hint="eastAsia"/>
          <w:sz w:val="21"/>
          <w:szCs w:val="22"/>
          <w:lang w:eastAsia="ja-JP"/>
        </w:rPr>
        <w:t>、縦横ともに条間除草機構による高い除草効果が期待できる一方、疎植によ</w:t>
      </w:r>
      <w:r w:rsidR="00681F29">
        <w:rPr>
          <w:rFonts w:ascii="Times New Roman" w:eastAsia="ＭＳ 明朝" w:hAnsi="Times New Roman" w:hint="eastAsia"/>
          <w:sz w:val="21"/>
          <w:szCs w:val="22"/>
          <w:lang w:eastAsia="ja-JP"/>
        </w:rPr>
        <w:t>り</w:t>
      </w:r>
      <w:r w:rsidRPr="00B510AC">
        <w:rPr>
          <w:rFonts w:ascii="Times New Roman" w:eastAsia="ＭＳ 明朝" w:hAnsi="Times New Roman" w:hint="eastAsia"/>
          <w:sz w:val="21"/>
          <w:szCs w:val="22"/>
          <w:lang w:eastAsia="ja-JP"/>
        </w:rPr>
        <w:t>雑草</w:t>
      </w:r>
      <w:r w:rsidR="00681F29">
        <w:rPr>
          <w:rFonts w:ascii="Times New Roman" w:eastAsia="ＭＳ 明朝" w:hAnsi="Times New Roman" w:hint="eastAsia"/>
          <w:sz w:val="21"/>
          <w:szCs w:val="22"/>
          <w:lang w:eastAsia="ja-JP"/>
        </w:rPr>
        <w:t>の</w:t>
      </w:r>
      <w:r w:rsidRPr="00B510AC">
        <w:rPr>
          <w:rFonts w:ascii="Times New Roman" w:eastAsia="ＭＳ 明朝" w:hAnsi="Times New Roman" w:hint="eastAsia"/>
          <w:sz w:val="21"/>
          <w:szCs w:val="22"/>
          <w:lang w:eastAsia="ja-JP"/>
        </w:rPr>
        <w:t>生育</w:t>
      </w:r>
      <w:r w:rsidR="00681F29">
        <w:rPr>
          <w:rFonts w:ascii="Times New Roman" w:eastAsia="ＭＳ 明朝" w:hAnsi="Times New Roman" w:hint="eastAsia"/>
          <w:sz w:val="21"/>
          <w:szCs w:val="22"/>
          <w:lang w:eastAsia="ja-JP"/>
        </w:rPr>
        <w:t>が</w:t>
      </w:r>
      <w:r w:rsidRPr="00B510AC">
        <w:rPr>
          <w:rFonts w:ascii="Times New Roman" w:eastAsia="ＭＳ 明朝" w:hAnsi="Times New Roman" w:hint="eastAsia"/>
          <w:sz w:val="21"/>
          <w:szCs w:val="22"/>
          <w:lang w:eastAsia="ja-JP"/>
        </w:rPr>
        <w:t>促進</w:t>
      </w:r>
      <w:r w:rsidR="00681F29">
        <w:rPr>
          <w:rFonts w:ascii="Times New Roman" w:eastAsia="ＭＳ 明朝" w:hAnsi="Times New Roman" w:hint="eastAsia"/>
          <w:sz w:val="21"/>
          <w:szCs w:val="22"/>
          <w:lang w:eastAsia="ja-JP"/>
        </w:rPr>
        <w:t>されることが懸念される</w:t>
      </w:r>
      <w:r w:rsidR="000637B4">
        <w:rPr>
          <w:rFonts w:ascii="Times New Roman" w:eastAsia="ＭＳ 明朝" w:hAnsi="Times New Roman" w:hint="eastAsia"/>
          <w:sz w:val="21"/>
          <w:szCs w:val="22"/>
          <w:lang w:eastAsia="ja-JP"/>
        </w:rPr>
        <w:t>。そこで、直交除草における最適</w:t>
      </w:r>
      <w:r w:rsidRPr="00B510AC">
        <w:rPr>
          <w:rFonts w:ascii="Times New Roman" w:eastAsia="ＭＳ 明朝" w:hAnsi="Times New Roman" w:hint="eastAsia"/>
          <w:sz w:val="21"/>
          <w:szCs w:val="22"/>
          <w:lang w:eastAsia="ja-JP"/>
        </w:rPr>
        <w:t>な除草時期について、</w:t>
      </w:r>
      <w:r w:rsidR="003C2A70">
        <w:rPr>
          <w:rFonts w:ascii="Times New Roman" w:eastAsia="ＭＳ 明朝" w:hAnsi="Times New Roman" w:hint="eastAsia"/>
          <w:sz w:val="21"/>
          <w:szCs w:val="22"/>
          <w:lang w:eastAsia="ja-JP"/>
        </w:rPr>
        <w:t>東北農業研究センター</w:t>
      </w:r>
      <w:r w:rsidRPr="00B510AC">
        <w:rPr>
          <w:rFonts w:ascii="Times New Roman" w:eastAsia="ＭＳ 明朝" w:hAnsi="Times New Roman" w:hint="eastAsia"/>
          <w:sz w:val="21"/>
          <w:szCs w:val="22"/>
          <w:lang w:eastAsia="ja-JP"/>
        </w:rPr>
        <w:t>所内圃場（秋田県大仙市）で検討を行った。</w:t>
      </w:r>
    </w:p>
    <w:p w14:paraId="140A0926" w14:textId="3561DB00" w:rsidR="00EC4F2F" w:rsidRDefault="00B510AC" w:rsidP="00B510AC">
      <w:pPr>
        <w:ind w:firstLineChars="100" w:firstLine="210"/>
        <w:jc w:val="both"/>
        <w:rPr>
          <w:rFonts w:ascii="Times New Roman" w:eastAsia="ＭＳ 明朝" w:hAnsi="Times New Roman"/>
          <w:sz w:val="21"/>
          <w:szCs w:val="22"/>
          <w:lang w:eastAsia="ja-JP"/>
        </w:rPr>
      </w:pPr>
      <w:r w:rsidRPr="00B510AC">
        <w:rPr>
          <w:rFonts w:ascii="Times New Roman" w:eastAsia="ＭＳ 明朝" w:hAnsi="Times New Roman" w:hint="eastAsia"/>
          <w:sz w:val="21"/>
          <w:szCs w:val="22"/>
          <w:lang w:eastAsia="ja-JP"/>
        </w:rPr>
        <w:t>その結果、移植後</w:t>
      </w:r>
      <w:r w:rsidRPr="00B510AC">
        <w:rPr>
          <w:rFonts w:ascii="Times New Roman" w:eastAsia="ＭＳ 明朝" w:hAnsi="Times New Roman" w:hint="eastAsia"/>
          <w:sz w:val="21"/>
          <w:szCs w:val="22"/>
          <w:lang w:eastAsia="ja-JP"/>
        </w:rPr>
        <w:t>7~9</w:t>
      </w:r>
      <w:r w:rsidRPr="00B510AC">
        <w:rPr>
          <w:rFonts w:ascii="Times New Roman" w:eastAsia="ＭＳ 明朝" w:hAnsi="Times New Roman" w:hint="eastAsia"/>
          <w:sz w:val="21"/>
          <w:szCs w:val="22"/>
          <w:lang w:eastAsia="ja-JP"/>
        </w:rPr>
        <w:t>日間隔で</w:t>
      </w:r>
      <w:r w:rsidRPr="00B510AC">
        <w:rPr>
          <w:rFonts w:ascii="Times New Roman" w:eastAsia="ＭＳ 明朝" w:hAnsi="Times New Roman" w:hint="eastAsia"/>
          <w:sz w:val="21"/>
          <w:szCs w:val="22"/>
          <w:lang w:eastAsia="ja-JP"/>
        </w:rPr>
        <w:t>3</w:t>
      </w:r>
      <w:r w:rsidRPr="00B510AC">
        <w:rPr>
          <w:rFonts w:ascii="Times New Roman" w:eastAsia="ＭＳ 明朝" w:hAnsi="Times New Roman" w:hint="eastAsia"/>
          <w:sz w:val="21"/>
          <w:szCs w:val="22"/>
          <w:lang w:eastAsia="ja-JP"/>
        </w:rPr>
        <w:t>回の除草を行った場合、縦</w:t>
      </w:r>
      <w:r w:rsidRPr="00B510AC">
        <w:rPr>
          <w:rFonts w:ascii="Times New Roman" w:eastAsia="ＭＳ 明朝" w:hAnsi="Times New Roman" w:hint="eastAsia"/>
          <w:sz w:val="21"/>
          <w:szCs w:val="22"/>
          <w:lang w:eastAsia="ja-JP"/>
        </w:rPr>
        <w:t>-</w:t>
      </w:r>
      <w:r w:rsidRPr="00B510AC">
        <w:rPr>
          <w:rFonts w:ascii="Times New Roman" w:eastAsia="ＭＳ 明朝" w:hAnsi="Times New Roman" w:hint="eastAsia"/>
          <w:sz w:val="21"/>
          <w:szCs w:val="22"/>
          <w:lang w:eastAsia="ja-JP"/>
        </w:rPr>
        <w:t>横</w:t>
      </w:r>
      <w:r w:rsidRPr="00B510AC">
        <w:rPr>
          <w:rFonts w:ascii="Times New Roman" w:eastAsia="ＭＳ 明朝" w:hAnsi="Times New Roman" w:hint="eastAsia"/>
          <w:sz w:val="21"/>
          <w:szCs w:val="22"/>
          <w:lang w:eastAsia="ja-JP"/>
        </w:rPr>
        <w:t>-</w:t>
      </w:r>
      <w:r w:rsidRPr="00B510AC">
        <w:rPr>
          <w:rFonts w:ascii="Times New Roman" w:eastAsia="ＭＳ 明朝" w:hAnsi="Times New Roman" w:hint="eastAsia"/>
          <w:sz w:val="21"/>
          <w:szCs w:val="22"/>
          <w:lang w:eastAsia="ja-JP"/>
        </w:rPr>
        <w:t>縦の順に直交除草を行った区は、慣行の縦方向のみの区と比べて除草率が</w:t>
      </w:r>
      <w:r w:rsidRPr="00B510AC">
        <w:rPr>
          <w:rFonts w:ascii="Times New Roman" w:eastAsia="ＭＳ 明朝" w:hAnsi="Times New Roman" w:hint="eastAsia"/>
          <w:sz w:val="21"/>
          <w:szCs w:val="22"/>
          <w:lang w:eastAsia="ja-JP"/>
        </w:rPr>
        <w:t>29</w:t>
      </w:r>
      <w:r w:rsidRPr="00B510AC">
        <w:rPr>
          <w:rFonts w:ascii="Times New Roman" w:eastAsia="ＭＳ 明朝" w:hAnsi="Times New Roman" w:hint="eastAsia"/>
          <w:sz w:val="21"/>
          <w:szCs w:val="22"/>
          <w:lang w:eastAsia="ja-JP"/>
        </w:rPr>
        <w:t>％向上した。</w:t>
      </w:r>
      <w:r w:rsidR="002C6558">
        <w:rPr>
          <w:rFonts w:ascii="Times New Roman" w:eastAsia="ＭＳ 明朝" w:hAnsi="Times New Roman" w:hint="eastAsia"/>
          <w:sz w:val="21"/>
          <w:szCs w:val="22"/>
          <w:lang w:eastAsia="ja-JP"/>
        </w:rPr>
        <w:t>条間除草機構（</w:t>
      </w:r>
      <w:r w:rsidRPr="00B510AC">
        <w:rPr>
          <w:rFonts w:ascii="Times New Roman" w:eastAsia="ＭＳ 明朝" w:hAnsi="Times New Roman" w:hint="eastAsia"/>
          <w:sz w:val="21"/>
          <w:szCs w:val="22"/>
          <w:lang w:eastAsia="ja-JP"/>
        </w:rPr>
        <w:t>ローター</w:t>
      </w:r>
      <w:r w:rsidR="002C6558">
        <w:rPr>
          <w:rFonts w:ascii="Times New Roman" w:eastAsia="ＭＳ 明朝" w:hAnsi="Times New Roman" w:hint="eastAsia"/>
          <w:sz w:val="21"/>
          <w:szCs w:val="22"/>
          <w:lang w:eastAsia="ja-JP"/>
        </w:rPr>
        <w:t>）</w:t>
      </w:r>
      <w:r w:rsidRPr="00B510AC">
        <w:rPr>
          <w:rFonts w:ascii="Times New Roman" w:eastAsia="ＭＳ 明朝" w:hAnsi="Times New Roman" w:hint="eastAsia"/>
          <w:sz w:val="21"/>
          <w:szCs w:val="22"/>
          <w:lang w:eastAsia="ja-JP"/>
        </w:rPr>
        <w:t>による条間除草はノビエ</w:t>
      </w:r>
      <w:r w:rsidRPr="00B510AC">
        <w:rPr>
          <w:rFonts w:ascii="Times New Roman" w:eastAsia="ＭＳ 明朝" w:hAnsi="Times New Roman" w:hint="eastAsia"/>
          <w:sz w:val="21"/>
          <w:szCs w:val="22"/>
          <w:lang w:eastAsia="ja-JP"/>
        </w:rPr>
        <w:t>4</w:t>
      </w:r>
      <w:r w:rsidRPr="00B510AC">
        <w:rPr>
          <w:rFonts w:ascii="Times New Roman" w:eastAsia="ＭＳ 明朝" w:hAnsi="Times New Roman" w:hint="eastAsia"/>
          <w:sz w:val="21"/>
          <w:szCs w:val="22"/>
          <w:lang w:eastAsia="ja-JP"/>
        </w:rPr>
        <w:t>葉期まで有効であり、</w:t>
      </w:r>
      <w:r w:rsidR="002C6558">
        <w:rPr>
          <w:rFonts w:ascii="Times New Roman" w:eastAsia="ＭＳ 明朝" w:hAnsi="Times New Roman" w:hint="eastAsia"/>
          <w:sz w:val="21"/>
          <w:szCs w:val="22"/>
          <w:lang w:eastAsia="ja-JP"/>
        </w:rPr>
        <w:t>株間除草機構（</w:t>
      </w:r>
      <w:r w:rsidRPr="00B510AC">
        <w:rPr>
          <w:rFonts w:ascii="Times New Roman" w:eastAsia="ＭＳ 明朝" w:hAnsi="Times New Roman" w:hint="eastAsia"/>
          <w:sz w:val="21"/>
          <w:szCs w:val="22"/>
          <w:lang w:eastAsia="ja-JP"/>
        </w:rPr>
        <w:t>ツース</w:t>
      </w:r>
      <w:r w:rsidR="002C6558">
        <w:rPr>
          <w:rFonts w:ascii="Times New Roman" w:eastAsia="ＭＳ 明朝" w:hAnsi="Times New Roman" w:hint="eastAsia"/>
          <w:sz w:val="21"/>
          <w:szCs w:val="22"/>
          <w:lang w:eastAsia="ja-JP"/>
        </w:rPr>
        <w:t>）</w:t>
      </w:r>
      <w:r w:rsidRPr="00B510AC">
        <w:rPr>
          <w:rFonts w:ascii="Times New Roman" w:eastAsia="ＭＳ 明朝" w:hAnsi="Times New Roman" w:hint="eastAsia"/>
          <w:sz w:val="21"/>
          <w:szCs w:val="22"/>
          <w:lang w:eastAsia="ja-JP"/>
        </w:rPr>
        <w:t>の除草晩限であるノビエ</w:t>
      </w:r>
      <w:r w:rsidRPr="00B510AC">
        <w:rPr>
          <w:rFonts w:ascii="Times New Roman" w:eastAsia="ＭＳ 明朝" w:hAnsi="Times New Roman" w:hint="eastAsia"/>
          <w:sz w:val="21"/>
          <w:szCs w:val="22"/>
          <w:lang w:eastAsia="ja-JP"/>
        </w:rPr>
        <w:t>2</w:t>
      </w:r>
      <w:r w:rsidRPr="00B510AC">
        <w:rPr>
          <w:rFonts w:ascii="Times New Roman" w:eastAsia="ＭＳ 明朝" w:hAnsi="Times New Roman" w:hint="eastAsia"/>
          <w:sz w:val="21"/>
          <w:szCs w:val="22"/>
          <w:lang w:eastAsia="ja-JP"/>
        </w:rPr>
        <w:t>葉期までよりも</w:t>
      </w:r>
      <w:r w:rsidR="00491C7B">
        <w:rPr>
          <w:rFonts w:ascii="Times New Roman" w:eastAsia="ＭＳ 明朝" w:hAnsi="Times New Roman" w:hint="eastAsia"/>
          <w:sz w:val="21"/>
          <w:szCs w:val="22"/>
          <w:lang w:eastAsia="ja-JP"/>
        </w:rPr>
        <w:t>遅</w:t>
      </w:r>
      <w:r w:rsidR="009D5A6B">
        <w:rPr>
          <w:rFonts w:ascii="Times New Roman" w:eastAsia="ＭＳ 明朝" w:hAnsi="Times New Roman" w:hint="eastAsia"/>
          <w:sz w:val="21"/>
          <w:szCs w:val="22"/>
          <w:lang w:eastAsia="ja-JP"/>
        </w:rPr>
        <w:t>い</w:t>
      </w:r>
      <w:r w:rsidR="00491C7B">
        <w:rPr>
          <w:rFonts w:ascii="Times New Roman" w:eastAsia="ＭＳ 明朝" w:hAnsi="Times New Roman" w:hint="eastAsia"/>
          <w:sz w:val="21"/>
          <w:szCs w:val="22"/>
          <w:lang w:eastAsia="ja-JP"/>
        </w:rPr>
        <w:t>こと</w:t>
      </w:r>
      <w:r w:rsidRPr="00B510AC">
        <w:rPr>
          <w:rFonts w:ascii="Times New Roman" w:eastAsia="ＭＳ 明朝" w:hAnsi="Times New Roman" w:hint="eastAsia"/>
          <w:sz w:val="21"/>
          <w:szCs w:val="22"/>
          <w:lang w:eastAsia="ja-JP"/>
        </w:rPr>
        <w:t>から、直交除草体系における除草時期は、ツースによる株元除草を基準に決定すれば良いことが明らかとなった。</w:t>
      </w:r>
    </w:p>
    <w:p w14:paraId="084FF210" w14:textId="625EB5A9" w:rsidR="00EC4F2F" w:rsidRDefault="00EC4F2F" w:rsidP="00EC4F2F">
      <w:pPr>
        <w:ind w:firstLineChars="100" w:firstLine="210"/>
        <w:jc w:val="both"/>
        <w:rPr>
          <w:rFonts w:ascii="Times New Roman" w:eastAsia="ＭＳ 明朝" w:hAnsi="Times New Roman"/>
          <w:sz w:val="21"/>
          <w:szCs w:val="22"/>
          <w:lang w:eastAsia="ja-JP"/>
        </w:rPr>
      </w:pPr>
    </w:p>
    <w:p w14:paraId="7D9FE063" w14:textId="645B343C" w:rsidR="00964A8E" w:rsidRDefault="002C6558" w:rsidP="00813CC8">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2</w:t>
      </w:r>
      <w:r w:rsidR="00813CC8">
        <w:rPr>
          <w:rFonts w:ascii="Times New Roman" w:eastAsia="ＭＳ 明朝" w:hAnsi="Times New Roman" w:hint="eastAsia"/>
          <w:sz w:val="21"/>
          <w:szCs w:val="22"/>
          <w:lang w:eastAsia="ja-JP"/>
        </w:rPr>
        <w:t>）</w:t>
      </w:r>
      <w:r w:rsidR="00964A8E" w:rsidRPr="00964A8E">
        <w:rPr>
          <w:rFonts w:ascii="Times New Roman" w:eastAsia="ＭＳ 明朝" w:hAnsi="Times New Roman" w:hint="eastAsia"/>
          <w:sz w:val="21"/>
          <w:szCs w:val="22"/>
          <w:lang w:eastAsia="ja-JP"/>
        </w:rPr>
        <w:t>有機疎植栽培での安定収量確保のための栽培管理の検討</w:t>
      </w:r>
    </w:p>
    <w:p w14:paraId="28D23429" w14:textId="2B54B345" w:rsidR="00964A8E" w:rsidRPr="00964A8E" w:rsidRDefault="00964A8E" w:rsidP="00964A8E">
      <w:pPr>
        <w:ind w:firstLineChars="100" w:firstLine="210"/>
        <w:jc w:val="both"/>
        <w:rPr>
          <w:rFonts w:ascii="Times New Roman" w:eastAsia="ＭＳ 明朝" w:hAnsi="Times New Roman"/>
          <w:sz w:val="21"/>
          <w:szCs w:val="22"/>
          <w:lang w:eastAsia="ja-JP"/>
        </w:rPr>
      </w:pPr>
      <w:r w:rsidRPr="00964A8E">
        <w:rPr>
          <w:rFonts w:ascii="Times New Roman" w:eastAsia="ＭＳ 明朝" w:hAnsi="Times New Roman" w:hint="eastAsia"/>
          <w:sz w:val="21"/>
          <w:szCs w:val="22"/>
          <w:lang w:eastAsia="ja-JP"/>
        </w:rPr>
        <w:t>寒冷地における</w:t>
      </w:r>
      <w:r w:rsidRPr="00964A8E">
        <w:rPr>
          <w:rFonts w:ascii="Times New Roman" w:eastAsia="ＭＳ 明朝" w:hAnsi="Times New Roman" w:hint="eastAsia"/>
          <w:sz w:val="21"/>
          <w:szCs w:val="22"/>
          <w:lang w:eastAsia="ja-JP"/>
        </w:rPr>
        <w:t>11</w:t>
      </w:r>
      <w:r w:rsidRPr="00964A8E">
        <w:rPr>
          <w:rFonts w:ascii="Times New Roman" w:eastAsia="ＭＳ 明朝" w:hAnsi="Times New Roman" w:hint="eastAsia"/>
          <w:sz w:val="21"/>
          <w:szCs w:val="22"/>
          <w:lang w:eastAsia="ja-JP"/>
        </w:rPr>
        <w:t>株</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w:t>
      </w:r>
      <w:r>
        <w:rPr>
          <w:rFonts w:ascii="Times New Roman" w:eastAsia="ＭＳ 明朝" w:hAnsi="Times New Roman" w:hint="eastAsia"/>
          <w:sz w:val="21"/>
          <w:szCs w:val="22"/>
          <w:lang w:eastAsia="ja-JP"/>
        </w:rPr>
        <w:t>（</w:t>
      </w:r>
      <w:r>
        <w:rPr>
          <w:rFonts w:ascii="Times New Roman" w:eastAsia="ＭＳ 明朝" w:hAnsi="Times New Roman" w:hint="eastAsia"/>
          <w:sz w:val="21"/>
          <w:szCs w:val="22"/>
          <w:lang w:eastAsia="ja-JP"/>
        </w:rPr>
        <w:t>3</w:t>
      </w:r>
      <w:r>
        <w:rPr>
          <w:rFonts w:ascii="Times New Roman" w:eastAsia="ＭＳ 明朝" w:hAnsi="Times New Roman"/>
          <w:sz w:val="21"/>
          <w:szCs w:val="22"/>
          <w:lang w:eastAsia="ja-JP"/>
        </w:rPr>
        <w:t>0cm</w:t>
      </w:r>
      <w:r>
        <w:rPr>
          <w:rFonts w:ascii="Times New Roman" w:eastAsia="ＭＳ 明朝" w:hAnsi="Times New Roman" w:hint="eastAsia"/>
          <w:sz w:val="21"/>
          <w:szCs w:val="22"/>
          <w:lang w:eastAsia="ja-JP"/>
        </w:rPr>
        <w:t>×</w:t>
      </w:r>
      <w:r>
        <w:rPr>
          <w:rFonts w:ascii="Times New Roman" w:eastAsia="ＭＳ 明朝" w:hAnsi="Times New Roman"/>
          <w:sz w:val="21"/>
          <w:szCs w:val="22"/>
          <w:lang w:eastAsia="ja-JP"/>
        </w:rPr>
        <w:t>30cm</w:t>
      </w:r>
      <w:r>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の疎植栽培</w:t>
      </w:r>
      <w:r w:rsidR="00D813E5">
        <w:rPr>
          <w:rFonts w:ascii="Times New Roman" w:eastAsia="ＭＳ 明朝" w:hAnsi="Times New Roman" w:hint="eastAsia"/>
          <w:sz w:val="21"/>
          <w:szCs w:val="22"/>
          <w:lang w:eastAsia="ja-JP"/>
        </w:rPr>
        <w:t>で</w:t>
      </w:r>
      <w:r w:rsidRPr="00964A8E">
        <w:rPr>
          <w:rFonts w:ascii="Times New Roman" w:eastAsia="ＭＳ 明朝" w:hAnsi="Times New Roman" w:hint="eastAsia"/>
          <w:sz w:val="21"/>
          <w:szCs w:val="22"/>
          <w:lang w:eastAsia="ja-JP"/>
        </w:rPr>
        <w:t>は、穂数不足によ</w:t>
      </w:r>
      <w:r w:rsidR="00D813E5">
        <w:rPr>
          <w:rFonts w:ascii="Times New Roman" w:eastAsia="ＭＳ 明朝" w:hAnsi="Times New Roman" w:hint="eastAsia"/>
          <w:sz w:val="21"/>
          <w:szCs w:val="22"/>
          <w:lang w:eastAsia="ja-JP"/>
        </w:rPr>
        <w:t>り</w:t>
      </w:r>
      <w:r w:rsidRPr="00964A8E">
        <w:rPr>
          <w:rFonts w:ascii="Times New Roman" w:eastAsia="ＭＳ 明朝" w:hAnsi="Times New Roman" w:hint="eastAsia"/>
          <w:sz w:val="21"/>
          <w:szCs w:val="22"/>
          <w:lang w:eastAsia="ja-JP"/>
        </w:rPr>
        <w:t>減収</w:t>
      </w:r>
      <w:r w:rsidR="00D813E5">
        <w:rPr>
          <w:rFonts w:ascii="Times New Roman" w:eastAsia="ＭＳ 明朝" w:hAnsi="Times New Roman" w:hint="eastAsia"/>
          <w:sz w:val="21"/>
          <w:szCs w:val="22"/>
          <w:lang w:eastAsia="ja-JP"/>
        </w:rPr>
        <w:t>する</w:t>
      </w:r>
      <w:r w:rsidRPr="00964A8E">
        <w:rPr>
          <w:rFonts w:ascii="Times New Roman" w:eastAsia="ＭＳ 明朝" w:hAnsi="Times New Roman" w:hint="eastAsia"/>
          <w:sz w:val="21"/>
          <w:szCs w:val="22"/>
          <w:lang w:eastAsia="ja-JP"/>
        </w:rPr>
        <w:t>可能性がある。そこで、一株苗本数を増やすことで初期生育および収量を向上させることが可能かを、水稲品種「あきたこまち」を用いて</w:t>
      </w:r>
      <w:r w:rsidR="003C2A70">
        <w:rPr>
          <w:rFonts w:ascii="Times New Roman" w:eastAsia="ＭＳ 明朝" w:hAnsi="Times New Roman" w:hint="eastAsia"/>
          <w:sz w:val="21"/>
          <w:szCs w:val="22"/>
          <w:lang w:eastAsia="ja-JP"/>
        </w:rPr>
        <w:t>東北農業研究センター</w:t>
      </w:r>
      <w:r w:rsidRPr="00964A8E">
        <w:rPr>
          <w:rFonts w:ascii="Times New Roman" w:eastAsia="ＭＳ 明朝" w:hAnsi="Times New Roman" w:hint="eastAsia"/>
          <w:sz w:val="21"/>
          <w:szCs w:val="22"/>
          <w:lang w:eastAsia="ja-JP"/>
        </w:rPr>
        <w:t>所内圃場（秋田県大仙</w:t>
      </w:r>
      <w:r w:rsidRPr="00964A8E">
        <w:rPr>
          <w:rFonts w:ascii="Times New Roman" w:eastAsia="ＭＳ 明朝" w:hAnsi="Times New Roman" w:hint="eastAsia"/>
          <w:sz w:val="21"/>
          <w:szCs w:val="22"/>
          <w:lang w:eastAsia="ja-JP"/>
        </w:rPr>
        <w:lastRenderedPageBreak/>
        <w:t>市）で検討した。その結果、一株苗数を慣行の</w:t>
      </w:r>
      <w:r w:rsidRPr="00964A8E">
        <w:rPr>
          <w:rFonts w:ascii="Times New Roman" w:eastAsia="ＭＳ 明朝" w:hAnsi="Times New Roman" w:hint="eastAsia"/>
          <w:sz w:val="21"/>
          <w:szCs w:val="22"/>
          <w:lang w:eastAsia="ja-JP"/>
        </w:rPr>
        <w:t>4</w:t>
      </w:r>
      <w:r w:rsidRPr="00964A8E">
        <w:rPr>
          <w:rFonts w:ascii="Times New Roman" w:eastAsia="ＭＳ 明朝" w:hAnsi="Times New Roman" w:hint="eastAsia"/>
          <w:sz w:val="21"/>
          <w:szCs w:val="22"/>
          <w:lang w:eastAsia="ja-JP"/>
        </w:rPr>
        <w:t>本から</w:t>
      </w:r>
      <w:r w:rsidRPr="00964A8E">
        <w:rPr>
          <w:rFonts w:ascii="Times New Roman" w:eastAsia="ＭＳ 明朝" w:hAnsi="Times New Roman" w:hint="eastAsia"/>
          <w:sz w:val="21"/>
          <w:szCs w:val="22"/>
          <w:lang w:eastAsia="ja-JP"/>
        </w:rPr>
        <w:t>8</w:t>
      </w:r>
      <w:r w:rsidRPr="00964A8E">
        <w:rPr>
          <w:rFonts w:ascii="Times New Roman" w:eastAsia="ＭＳ 明朝" w:hAnsi="Times New Roman" w:hint="eastAsia"/>
          <w:sz w:val="21"/>
          <w:szCs w:val="22"/>
          <w:lang w:eastAsia="ja-JP"/>
        </w:rPr>
        <w:t>本へ増やすことで、</w:t>
      </w:r>
      <w:r w:rsidRPr="00964A8E">
        <w:rPr>
          <w:rFonts w:ascii="Times New Roman" w:eastAsia="ＭＳ 明朝" w:hAnsi="Times New Roman" w:hint="eastAsia"/>
          <w:sz w:val="21"/>
          <w:szCs w:val="22"/>
          <w:lang w:eastAsia="ja-JP"/>
        </w:rPr>
        <w:t>11</w:t>
      </w:r>
      <w:r w:rsidRPr="00964A8E">
        <w:rPr>
          <w:rFonts w:ascii="Times New Roman" w:eastAsia="ＭＳ 明朝" w:hAnsi="Times New Roman" w:hint="eastAsia"/>
          <w:sz w:val="21"/>
          <w:szCs w:val="22"/>
          <w:lang w:eastAsia="ja-JP"/>
        </w:rPr>
        <w:t>株</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㎡の疎植栽培でも</w:t>
      </w:r>
      <w:r w:rsidRPr="00964A8E">
        <w:rPr>
          <w:rFonts w:ascii="Times New Roman" w:eastAsia="ＭＳ 明朝" w:hAnsi="Times New Roman" w:hint="eastAsia"/>
          <w:sz w:val="21"/>
          <w:szCs w:val="22"/>
          <w:lang w:eastAsia="ja-JP"/>
        </w:rPr>
        <w:t>22</w:t>
      </w:r>
      <w:r w:rsidRPr="00964A8E">
        <w:rPr>
          <w:rFonts w:ascii="Times New Roman" w:eastAsia="ＭＳ 明朝" w:hAnsi="Times New Roman" w:hint="eastAsia"/>
          <w:sz w:val="21"/>
          <w:szCs w:val="22"/>
          <w:lang w:eastAsia="ja-JP"/>
        </w:rPr>
        <w:t>株</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㎡栽培と同程度の初期生育量および収量を確保することができた。</w:t>
      </w:r>
    </w:p>
    <w:p w14:paraId="1CF4C45B" w14:textId="704902C0" w:rsidR="00964A8E" w:rsidRDefault="00964A8E" w:rsidP="00964A8E">
      <w:pPr>
        <w:ind w:firstLineChars="100" w:firstLine="210"/>
        <w:jc w:val="both"/>
        <w:rPr>
          <w:rFonts w:ascii="Times New Roman" w:eastAsia="ＭＳ 明朝" w:hAnsi="Times New Roman"/>
          <w:sz w:val="21"/>
          <w:szCs w:val="22"/>
          <w:lang w:eastAsia="ja-JP"/>
        </w:rPr>
      </w:pPr>
      <w:r w:rsidRPr="00964A8E">
        <w:rPr>
          <w:rFonts w:ascii="Times New Roman" w:eastAsia="ＭＳ 明朝" w:hAnsi="Times New Roman" w:hint="eastAsia"/>
          <w:sz w:val="21"/>
          <w:szCs w:val="22"/>
          <w:lang w:eastAsia="ja-JP"/>
        </w:rPr>
        <w:t>また、大豆後作</w:t>
      </w:r>
      <w:r w:rsidR="00D813E5">
        <w:rPr>
          <w:rFonts w:ascii="Times New Roman" w:eastAsia="ＭＳ 明朝" w:hAnsi="Times New Roman" w:hint="eastAsia"/>
          <w:sz w:val="21"/>
          <w:szCs w:val="22"/>
          <w:lang w:eastAsia="ja-JP"/>
        </w:rPr>
        <w:t>水稲</w:t>
      </w:r>
      <w:r>
        <w:rPr>
          <w:rFonts w:ascii="Times New Roman" w:eastAsia="ＭＳ 明朝" w:hAnsi="Times New Roman" w:hint="eastAsia"/>
          <w:sz w:val="21"/>
          <w:szCs w:val="22"/>
          <w:lang w:eastAsia="ja-JP"/>
        </w:rPr>
        <w:t>の場合には、無施肥で栽培することも多い</w:t>
      </w:r>
      <w:r w:rsidRPr="00964A8E">
        <w:rPr>
          <w:rFonts w:ascii="Times New Roman" w:eastAsia="ＭＳ 明朝" w:hAnsi="Times New Roman" w:hint="eastAsia"/>
          <w:sz w:val="21"/>
          <w:szCs w:val="22"/>
          <w:lang w:eastAsia="ja-JP"/>
        </w:rPr>
        <w:t>が、有機疎植栽培では生育量が不足し減収する</w:t>
      </w:r>
      <w:r w:rsidR="00D813E5">
        <w:rPr>
          <w:rFonts w:ascii="Times New Roman" w:eastAsia="ＭＳ 明朝" w:hAnsi="Times New Roman" w:hint="eastAsia"/>
          <w:sz w:val="21"/>
          <w:szCs w:val="22"/>
          <w:lang w:eastAsia="ja-JP"/>
        </w:rPr>
        <w:t>可能性がある</w:t>
      </w:r>
      <w:r>
        <w:rPr>
          <w:rFonts w:ascii="Times New Roman" w:eastAsia="ＭＳ 明朝" w:hAnsi="Times New Roman" w:hint="eastAsia"/>
          <w:sz w:val="21"/>
          <w:szCs w:val="22"/>
          <w:lang w:eastAsia="ja-JP"/>
        </w:rPr>
        <w:t>。そこで、</w:t>
      </w:r>
      <w:r w:rsidRPr="00964A8E">
        <w:rPr>
          <w:rFonts w:ascii="Times New Roman" w:eastAsia="ＭＳ 明朝" w:hAnsi="Times New Roman" w:hint="eastAsia"/>
          <w:sz w:val="21"/>
          <w:szCs w:val="22"/>
          <w:lang w:eastAsia="ja-JP"/>
        </w:rPr>
        <w:t>有機質肥料の基肥施用が</w:t>
      </w:r>
      <w:r>
        <w:rPr>
          <w:rFonts w:ascii="Times New Roman" w:eastAsia="ＭＳ 明朝" w:hAnsi="Times New Roman" w:hint="eastAsia"/>
          <w:sz w:val="21"/>
          <w:szCs w:val="22"/>
          <w:lang w:eastAsia="ja-JP"/>
        </w:rPr>
        <w:t>大豆後作水稲の</w:t>
      </w:r>
      <w:r w:rsidRPr="00964A8E">
        <w:rPr>
          <w:rFonts w:ascii="Times New Roman" w:eastAsia="ＭＳ 明朝" w:hAnsi="Times New Roman" w:hint="eastAsia"/>
          <w:sz w:val="21"/>
          <w:szCs w:val="22"/>
          <w:lang w:eastAsia="ja-JP"/>
        </w:rPr>
        <w:t>収量維持に有効であるかを所内圃場（秋田県大仙市）で検討した。</w:t>
      </w:r>
      <w:r w:rsidR="00BF553B">
        <w:rPr>
          <w:rFonts w:ascii="Times New Roman" w:eastAsia="ＭＳ 明朝" w:hAnsi="Times New Roman" w:hint="eastAsia"/>
          <w:sz w:val="21"/>
          <w:szCs w:val="22"/>
          <w:lang w:eastAsia="ja-JP"/>
        </w:rPr>
        <w:t>「あきたこまち」を</w:t>
      </w:r>
      <w:r w:rsidR="00BF553B">
        <w:rPr>
          <w:rFonts w:ascii="Times New Roman" w:eastAsia="ＭＳ 明朝" w:hAnsi="Times New Roman" w:hint="eastAsia"/>
          <w:sz w:val="21"/>
          <w:szCs w:val="22"/>
          <w:lang w:eastAsia="ja-JP"/>
        </w:rPr>
        <w:t>4</w:t>
      </w:r>
      <w:r w:rsidR="00BF553B">
        <w:rPr>
          <w:rFonts w:ascii="Times New Roman" w:eastAsia="ＭＳ 明朝" w:hAnsi="Times New Roman" w:hint="eastAsia"/>
          <w:sz w:val="21"/>
          <w:szCs w:val="22"/>
          <w:lang w:eastAsia="ja-JP"/>
        </w:rPr>
        <w:t>本</w:t>
      </w:r>
      <w:r w:rsidR="00BF553B">
        <w:rPr>
          <w:rFonts w:ascii="Times New Roman" w:eastAsia="ＭＳ 明朝" w:hAnsi="Times New Roman" w:hint="eastAsia"/>
          <w:sz w:val="21"/>
          <w:szCs w:val="22"/>
          <w:lang w:eastAsia="ja-JP"/>
        </w:rPr>
        <w:t>/</w:t>
      </w:r>
      <w:r w:rsidR="00BF553B">
        <w:rPr>
          <w:rFonts w:ascii="Times New Roman" w:eastAsia="ＭＳ 明朝" w:hAnsi="Times New Roman" w:hint="eastAsia"/>
          <w:sz w:val="21"/>
          <w:szCs w:val="22"/>
          <w:lang w:eastAsia="ja-JP"/>
        </w:rPr>
        <w:t>株で機械移植した。</w:t>
      </w:r>
      <w:r w:rsidRPr="00964A8E">
        <w:rPr>
          <w:rFonts w:ascii="Times New Roman" w:eastAsia="ＭＳ 明朝" w:hAnsi="Times New Roman" w:hint="eastAsia"/>
          <w:sz w:val="21"/>
          <w:szCs w:val="22"/>
          <w:lang w:eastAsia="ja-JP"/>
        </w:rPr>
        <w:t>その結果、</w:t>
      </w:r>
      <w:r w:rsidRPr="00964A8E">
        <w:rPr>
          <w:rFonts w:ascii="Times New Roman" w:eastAsia="ＭＳ 明朝" w:hAnsi="Times New Roman" w:hint="eastAsia"/>
          <w:sz w:val="21"/>
          <w:szCs w:val="22"/>
          <w:lang w:eastAsia="ja-JP"/>
        </w:rPr>
        <w:t>22</w:t>
      </w:r>
      <w:r w:rsidRPr="00964A8E">
        <w:rPr>
          <w:rFonts w:ascii="Times New Roman" w:eastAsia="ＭＳ 明朝" w:hAnsi="Times New Roman" w:hint="eastAsia"/>
          <w:sz w:val="21"/>
          <w:szCs w:val="22"/>
          <w:lang w:eastAsia="ja-JP"/>
        </w:rPr>
        <w:t>株</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㎡の場合には基肥の施用は収量に影響しなかったが、</w:t>
      </w:r>
      <w:r w:rsidRPr="00964A8E">
        <w:rPr>
          <w:rFonts w:ascii="Times New Roman" w:eastAsia="ＭＳ 明朝" w:hAnsi="Times New Roman" w:hint="eastAsia"/>
          <w:sz w:val="21"/>
          <w:szCs w:val="22"/>
          <w:lang w:eastAsia="ja-JP"/>
        </w:rPr>
        <w:t>11</w:t>
      </w:r>
      <w:r w:rsidRPr="00964A8E">
        <w:rPr>
          <w:rFonts w:ascii="Times New Roman" w:eastAsia="ＭＳ 明朝" w:hAnsi="Times New Roman" w:hint="eastAsia"/>
          <w:sz w:val="21"/>
          <w:szCs w:val="22"/>
          <w:lang w:eastAsia="ja-JP"/>
        </w:rPr>
        <w:t>株</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㎡の疎植栽培の場合には、基肥量が少ないほど収量が低く、窒素成分</w:t>
      </w:r>
      <w:r w:rsidRPr="00964A8E">
        <w:rPr>
          <w:rFonts w:ascii="Times New Roman" w:eastAsia="ＭＳ 明朝" w:hAnsi="Times New Roman" w:hint="eastAsia"/>
          <w:sz w:val="21"/>
          <w:szCs w:val="22"/>
          <w:lang w:eastAsia="ja-JP"/>
        </w:rPr>
        <w:t>8kg/10a</w:t>
      </w:r>
      <w:r w:rsidRPr="00964A8E">
        <w:rPr>
          <w:rFonts w:ascii="Times New Roman" w:eastAsia="ＭＳ 明朝" w:hAnsi="Times New Roman" w:hint="eastAsia"/>
          <w:sz w:val="21"/>
          <w:szCs w:val="22"/>
          <w:lang w:eastAsia="ja-JP"/>
        </w:rPr>
        <w:t>の基肥を施用することで</w:t>
      </w:r>
      <w:r w:rsidRPr="00964A8E">
        <w:rPr>
          <w:rFonts w:ascii="Times New Roman" w:eastAsia="ＭＳ 明朝" w:hAnsi="Times New Roman" w:hint="eastAsia"/>
          <w:sz w:val="21"/>
          <w:szCs w:val="22"/>
          <w:lang w:eastAsia="ja-JP"/>
        </w:rPr>
        <w:t>22</w:t>
      </w:r>
      <w:r w:rsidRPr="00964A8E">
        <w:rPr>
          <w:rFonts w:ascii="Times New Roman" w:eastAsia="ＭＳ 明朝" w:hAnsi="Times New Roman" w:hint="eastAsia"/>
          <w:sz w:val="21"/>
          <w:szCs w:val="22"/>
          <w:lang w:eastAsia="ja-JP"/>
        </w:rPr>
        <w:t>株</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㎡区</w:t>
      </w:r>
      <w:r w:rsidR="002C6558">
        <w:rPr>
          <w:rFonts w:ascii="Times New Roman" w:eastAsia="ＭＳ 明朝" w:hAnsi="Times New Roman" w:hint="eastAsia"/>
          <w:sz w:val="21"/>
          <w:szCs w:val="22"/>
          <w:lang w:eastAsia="ja-JP"/>
        </w:rPr>
        <w:t>に近い値</w:t>
      </w:r>
      <w:r w:rsidRPr="00964A8E">
        <w:rPr>
          <w:rFonts w:ascii="Times New Roman" w:eastAsia="ＭＳ 明朝" w:hAnsi="Times New Roman" w:hint="eastAsia"/>
          <w:sz w:val="21"/>
          <w:szCs w:val="22"/>
          <w:lang w:eastAsia="ja-JP"/>
        </w:rPr>
        <w:t>まで収量が向上した。</w:t>
      </w:r>
    </w:p>
    <w:p w14:paraId="3B30BA51" w14:textId="57689602" w:rsidR="00964A8E" w:rsidRDefault="00964A8E" w:rsidP="00964A8E">
      <w:pPr>
        <w:ind w:firstLineChars="100" w:firstLine="210"/>
        <w:jc w:val="both"/>
        <w:rPr>
          <w:rFonts w:ascii="Times New Roman" w:eastAsia="ＭＳ 明朝" w:hAnsi="Times New Roman"/>
          <w:sz w:val="21"/>
          <w:szCs w:val="22"/>
          <w:lang w:eastAsia="ja-JP"/>
        </w:rPr>
      </w:pPr>
    </w:p>
    <w:p w14:paraId="624FA9BC" w14:textId="395118C8" w:rsidR="00964A8E" w:rsidRDefault="00335820" w:rsidP="00813CC8">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3</w:t>
      </w:r>
      <w:r w:rsidR="00813CC8">
        <w:rPr>
          <w:rFonts w:ascii="Times New Roman" w:eastAsia="ＭＳ 明朝" w:hAnsi="Times New Roman" w:hint="eastAsia"/>
          <w:sz w:val="21"/>
          <w:szCs w:val="22"/>
          <w:lang w:eastAsia="ja-JP"/>
        </w:rPr>
        <w:t>）</w:t>
      </w:r>
      <w:r w:rsidR="00964A8E" w:rsidRPr="00964A8E">
        <w:rPr>
          <w:rFonts w:ascii="Times New Roman" w:eastAsia="ＭＳ 明朝" w:hAnsi="Times New Roman" w:hint="eastAsia"/>
          <w:sz w:val="21"/>
          <w:szCs w:val="22"/>
          <w:lang w:eastAsia="ja-JP"/>
        </w:rPr>
        <w:t>秋田県大潟村における現地実証</w:t>
      </w:r>
    </w:p>
    <w:p w14:paraId="2FEC2EBC" w14:textId="62C8CED3" w:rsidR="00964A8E" w:rsidRPr="00964A8E" w:rsidRDefault="00964A8E" w:rsidP="00964A8E">
      <w:pPr>
        <w:ind w:firstLineChars="100" w:firstLine="210"/>
        <w:jc w:val="both"/>
        <w:rPr>
          <w:rFonts w:ascii="Times New Roman" w:eastAsia="ＭＳ 明朝" w:hAnsi="Times New Roman"/>
          <w:sz w:val="21"/>
          <w:szCs w:val="22"/>
          <w:lang w:eastAsia="ja-JP"/>
        </w:rPr>
      </w:pPr>
      <w:r w:rsidRPr="00964A8E">
        <w:rPr>
          <w:rFonts w:ascii="Times New Roman" w:eastAsia="ＭＳ 明朝" w:hAnsi="Times New Roman" w:hint="eastAsia"/>
          <w:sz w:val="21"/>
          <w:szCs w:val="22"/>
          <w:lang w:eastAsia="ja-JP"/>
        </w:rPr>
        <w:t>両正条移植と縦横直交除草による水稲有機栽培体系の実証試験を、</w:t>
      </w:r>
      <w:r w:rsidR="002A5C71">
        <w:rPr>
          <w:rFonts w:ascii="Times New Roman" w:eastAsia="ＭＳ 明朝" w:hAnsi="Times New Roman" w:hint="eastAsia"/>
          <w:sz w:val="21"/>
          <w:szCs w:val="22"/>
          <w:lang w:eastAsia="ja-JP"/>
        </w:rPr>
        <w:t>2023</w:t>
      </w:r>
      <w:r w:rsidR="002A5C71">
        <w:rPr>
          <w:rFonts w:ascii="Times New Roman" w:eastAsia="ＭＳ 明朝" w:hAnsi="Times New Roman" w:hint="eastAsia"/>
          <w:sz w:val="21"/>
          <w:szCs w:val="22"/>
          <w:lang w:eastAsia="ja-JP"/>
        </w:rPr>
        <w:t>年</w:t>
      </w:r>
      <w:r w:rsidRPr="00964A8E">
        <w:rPr>
          <w:rFonts w:ascii="Times New Roman" w:eastAsia="ＭＳ 明朝" w:hAnsi="Times New Roman" w:hint="eastAsia"/>
          <w:sz w:val="21"/>
          <w:szCs w:val="22"/>
          <w:lang w:eastAsia="ja-JP"/>
        </w:rPr>
        <w:t>に秋田県大潟村の生産者圃場において実施している。</w:t>
      </w:r>
    </w:p>
    <w:p w14:paraId="12C9B6BF" w14:textId="771FF281" w:rsidR="00964A8E" w:rsidRPr="00964A8E" w:rsidRDefault="00964A8E" w:rsidP="00964A8E">
      <w:pPr>
        <w:ind w:firstLineChars="100" w:firstLine="210"/>
        <w:jc w:val="both"/>
        <w:rPr>
          <w:rFonts w:ascii="Times New Roman" w:eastAsia="ＭＳ 明朝" w:hAnsi="Times New Roman"/>
          <w:sz w:val="21"/>
          <w:szCs w:val="22"/>
          <w:lang w:eastAsia="ja-JP"/>
        </w:rPr>
      </w:pPr>
      <w:r w:rsidRPr="00964A8E">
        <w:rPr>
          <w:rFonts w:ascii="Times New Roman" w:eastAsia="ＭＳ 明朝" w:hAnsi="Times New Roman" w:hint="eastAsia"/>
          <w:sz w:val="21"/>
          <w:szCs w:val="22"/>
          <w:lang w:eastAsia="ja-JP"/>
        </w:rPr>
        <w:t>大潟村は、</w:t>
      </w:r>
      <w:r w:rsidR="007F2591">
        <w:rPr>
          <w:rFonts w:ascii="Times New Roman" w:eastAsia="ＭＳ 明朝" w:hAnsi="Times New Roman" w:hint="eastAsia"/>
          <w:sz w:val="21"/>
          <w:szCs w:val="22"/>
          <w:lang w:eastAsia="ja-JP"/>
        </w:rPr>
        <w:t>2022</w:t>
      </w:r>
      <w:r w:rsidR="007F2591">
        <w:rPr>
          <w:rFonts w:ascii="Times New Roman" w:eastAsia="ＭＳ 明朝" w:hAnsi="Times New Roman" w:hint="eastAsia"/>
          <w:sz w:val="21"/>
          <w:szCs w:val="22"/>
          <w:lang w:eastAsia="ja-JP"/>
        </w:rPr>
        <w:t>年</w:t>
      </w:r>
      <w:r w:rsidRPr="00964A8E">
        <w:rPr>
          <w:rFonts w:ascii="Times New Roman" w:eastAsia="ＭＳ 明朝" w:hAnsi="Times New Roman" w:hint="eastAsia"/>
          <w:sz w:val="21"/>
          <w:szCs w:val="22"/>
          <w:lang w:eastAsia="ja-JP"/>
        </w:rPr>
        <w:t>時点で</w:t>
      </w:r>
      <w:r w:rsidR="00D813E5" w:rsidRPr="00964A8E">
        <w:rPr>
          <w:rFonts w:ascii="Times New Roman" w:eastAsia="ＭＳ 明朝" w:hAnsi="Times New Roman" w:hint="eastAsia"/>
          <w:sz w:val="21"/>
          <w:szCs w:val="22"/>
          <w:lang w:eastAsia="ja-JP"/>
        </w:rPr>
        <w:t>243ha</w:t>
      </w:r>
      <w:r w:rsidR="00D813E5" w:rsidRPr="00964A8E">
        <w:rPr>
          <w:rFonts w:ascii="Times New Roman" w:eastAsia="ＭＳ 明朝" w:hAnsi="Times New Roman" w:hint="eastAsia"/>
          <w:sz w:val="21"/>
          <w:szCs w:val="22"/>
          <w:lang w:eastAsia="ja-JP"/>
        </w:rPr>
        <w:t>において</w:t>
      </w:r>
      <w:r w:rsidRPr="00964A8E">
        <w:rPr>
          <w:rFonts w:ascii="Times New Roman" w:eastAsia="ＭＳ 明朝" w:hAnsi="Times New Roman" w:hint="eastAsia"/>
          <w:sz w:val="21"/>
          <w:szCs w:val="22"/>
          <w:lang w:eastAsia="ja-JP"/>
        </w:rPr>
        <w:t>生産者</w:t>
      </w:r>
      <w:r w:rsidRPr="00964A8E">
        <w:rPr>
          <w:rFonts w:ascii="Times New Roman" w:eastAsia="ＭＳ 明朝" w:hAnsi="Times New Roman" w:hint="eastAsia"/>
          <w:sz w:val="21"/>
          <w:szCs w:val="22"/>
          <w:lang w:eastAsia="ja-JP"/>
        </w:rPr>
        <w:t>48</w:t>
      </w:r>
      <w:r w:rsidRPr="00964A8E">
        <w:rPr>
          <w:rFonts w:ascii="Times New Roman" w:eastAsia="ＭＳ 明朝" w:hAnsi="Times New Roman" w:hint="eastAsia"/>
          <w:sz w:val="21"/>
          <w:szCs w:val="22"/>
          <w:lang w:eastAsia="ja-JP"/>
        </w:rPr>
        <w:t>名</w:t>
      </w:r>
      <w:r w:rsidR="002A5C71">
        <w:rPr>
          <w:rFonts w:ascii="Times New Roman" w:eastAsia="ＭＳ 明朝" w:hAnsi="Times New Roman" w:hint="eastAsia"/>
          <w:sz w:val="21"/>
          <w:szCs w:val="22"/>
          <w:lang w:eastAsia="ja-JP"/>
        </w:rPr>
        <w:t>が</w:t>
      </w:r>
      <w:r w:rsidRPr="00964A8E">
        <w:rPr>
          <w:rFonts w:ascii="Times New Roman" w:eastAsia="ＭＳ 明朝" w:hAnsi="Times New Roman" w:hint="eastAsia"/>
          <w:sz w:val="21"/>
          <w:szCs w:val="22"/>
          <w:lang w:eastAsia="ja-JP"/>
        </w:rPr>
        <w:t>水稲有機栽培に取組む、国内有数の有機</w:t>
      </w:r>
      <w:r w:rsidR="002A5C71">
        <w:rPr>
          <w:rFonts w:ascii="Times New Roman" w:eastAsia="ＭＳ 明朝" w:hAnsi="Times New Roman" w:hint="eastAsia"/>
          <w:sz w:val="21"/>
          <w:szCs w:val="22"/>
          <w:lang w:eastAsia="ja-JP"/>
        </w:rPr>
        <w:t>稲作地域</w:t>
      </w:r>
      <w:r w:rsidRPr="00964A8E">
        <w:rPr>
          <w:rFonts w:ascii="Times New Roman" w:eastAsia="ＭＳ 明朝" w:hAnsi="Times New Roman" w:hint="eastAsia"/>
          <w:sz w:val="21"/>
          <w:szCs w:val="22"/>
          <w:lang w:eastAsia="ja-JP"/>
        </w:rPr>
        <w:t>である。しかし、近年は手取り除草に係る労働力の不足等により取組み規模が縮小傾向にあり、手取り除草</w:t>
      </w:r>
      <w:r w:rsidR="00BF553B">
        <w:rPr>
          <w:rFonts w:ascii="Times New Roman" w:eastAsia="ＭＳ 明朝" w:hAnsi="Times New Roman" w:hint="eastAsia"/>
          <w:sz w:val="21"/>
          <w:szCs w:val="22"/>
          <w:lang w:eastAsia="ja-JP"/>
        </w:rPr>
        <w:t>労力を削減する</w:t>
      </w:r>
      <w:r w:rsidRPr="00964A8E">
        <w:rPr>
          <w:rFonts w:ascii="Times New Roman" w:eastAsia="ＭＳ 明朝" w:hAnsi="Times New Roman" w:hint="eastAsia"/>
          <w:sz w:val="21"/>
          <w:szCs w:val="22"/>
          <w:lang w:eastAsia="ja-JP"/>
        </w:rPr>
        <w:t>機械除草体系の確立が喫緊の課題である。</w:t>
      </w:r>
    </w:p>
    <w:p w14:paraId="5F7465B2" w14:textId="5183B48E" w:rsidR="00964A8E" w:rsidRPr="00964A8E" w:rsidRDefault="00964A8E" w:rsidP="00964A8E">
      <w:pPr>
        <w:ind w:firstLineChars="100" w:firstLine="210"/>
        <w:jc w:val="both"/>
        <w:rPr>
          <w:rFonts w:ascii="Times New Roman" w:eastAsia="ＭＳ 明朝" w:hAnsi="Times New Roman"/>
          <w:sz w:val="21"/>
          <w:szCs w:val="22"/>
          <w:lang w:eastAsia="ja-JP"/>
        </w:rPr>
      </w:pPr>
      <w:r w:rsidRPr="00964A8E">
        <w:rPr>
          <w:rFonts w:ascii="Times New Roman" w:eastAsia="ＭＳ 明朝" w:hAnsi="Times New Roman" w:hint="eastAsia"/>
          <w:sz w:val="21"/>
          <w:szCs w:val="22"/>
          <w:lang w:eastAsia="ja-JP"/>
        </w:rPr>
        <w:t>そこで本試験では、大豆と水稲</w:t>
      </w:r>
      <w:r w:rsidR="00BF553B">
        <w:rPr>
          <w:rFonts w:ascii="Times New Roman" w:eastAsia="ＭＳ 明朝" w:hAnsi="Times New Roman" w:hint="eastAsia"/>
          <w:sz w:val="21"/>
          <w:szCs w:val="22"/>
          <w:lang w:eastAsia="ja-JP"/>
        </w:rPr>
        <w:t>「あきたこまち」</w:t>
      </w:r>
      <w:r w:rsidRPr="00964A8E">
        <w:rPr>
          <w:rFonts w:ascii="Times New Roman" w:eastAsia="ＭＳ 明朝" w:hAnsi="Times New Roman" w:hint="eastAsia"/>
          <w:sz w:val="21"/>
          <w:szCs w:val="22"/>
          <w:lang w:eastAsia="ja-JP"/>
        </w:rPr>
        <w:t>の有機輪作を実施している生産者圃場において、実証体系の導入により、水稲収量一般栽培比</w:t>
      </w:r>
      <w:r w:rsidRPr="00964A8E">
        <w:rPr>
          <w:rFonts w:ascii="Times New Roman" w:eastAsia="ＭＳ 明朝" w:hAnsi="Times New Roman" w:hint="eastAsia"/>
          <w:sz w:val="21"/>
          <w:szCs w:val="22"/>
          <w:lang w:eastAsia="ja-JP"/>
        </w:rPr>
        <w:t>90</w:t>
      </w:r>
      <w:r w:rsidRPr="00964A8E">
        <w:rPr>
          <w:rFonts w:ascii="Times New Roman" w:eastAsia="ＭＳ 明朝" w:hAnsi="Times New Roman" w:hint="eastAsia"/>
          <w:sz w:val="21"/>
          <w:szCs w:val="22"/>
          <w:lang w:eastAsia="ja-JP"/>
        </w:rPr>
        <w:t>％を確保しつつ、歩行型除草機を用いた慣行の有機栽培体系と比べて</w:t>
      </w:r>
      <w:r w:rsidR="00062C52">
        <w:rPr>
          <w:rFonts w:ascii="Times New Roman" w:eastAsia="ＭＳ 明朝" w:hAnsi="Times New Roman" w:hint="eastAsia"/>
          <w:sz w:val="21"/>
          <w:szCs w:val="22"/>
          <w:lang w:eastAsia="ja-JP"/>
        </w:rPr>
        <w:t>手取り</w:t>
      </w:r>
      <w:r w:rsidRPr="00964A8E">
        <w:rPr>
          <w:rFonts w:ascii="Times New Roman" w:eastAsia="ＭＳ 明朝" w:hAnsi="Times New Roman" w:hint="eastAsia"/>
          <w:sz w:val="21"/>
          <w:szCs w:val="22"/>
          <w:lang w:eastAsia="ja-JP"/>
        </w:rPr>
        <w:t>除草時間を</w:t>
      </w:r>
      <w:r w:rsidRPr="00964A8E">
        <w:rPr>
          <w:rFonts w:ascii="Times New Roman" w:eastAsia="ＭＳ 明朝" w:hAnsi="Times New Roman" w:hint="eastAsia"/>
          <w:sz w:val="21"/>
          <w:szCs w:val="22"/>
          <w:lang w:eastAsia="ja-JP"/>
        </w:rPr>
        <w:t>30</w:t>
      </w:r>
      <w:r w:rsidRPr="00964A8E">
        <w:rPr>
          <w:rFonts w:ascii="Times New Roman" w:eastAsia="ＭＳ 明朝" w:hAnsi="Times New Roman" w:hint="eastAsia"/>
          <w:sz w:val="21"/>
          <w:szCs w:val="22"/>
          <w:lang w:eastAsia="ja-JP"/>
        </w:rPr>
        <w:t>％削減することを目標とした。</w:t>
      </w:r>
    </w:p>
    <w:p w14:paraId="167BB1B0" w14:textId="771E1BEB" w:rsidR="00964A8E" w:rsidRPr="00964A8E" w:rsidRDefault="00964A8E" w:rsidP="00964A8E">
      <w:pPr>
        <w:ind w:firstLineChars="100" w:firstLine="210"/>
        <w:jc w:val="both"/>
        <w:rPr>
          <w:rFonts w:ascii="Times New Roman" w:eastAsia="ＭＳ 明朝" w:hAnsi="Times New Roman"/>
          <w:sz w:val="21"/>
          <w:szCs w:val="22"/>
          <w:lang w:eastAsia="ja-JP"/>
        </w:rPr>
      </w:pPr>
      <w:r w:rsidRPr="00964A8E">
        <w:rPr>
          <w:rFonts w:ascii="Times New Roman" w:eastAsia="ＭＳ 明朝" w:hAnsi="Times New Roman" w:hint="eastAsia"/>
          <w:sz w:val="21"/>
          <w:szCs w:val="22"/>
          <w:lang w:eastAsia="ja-JP"/>
        </w:rPr>
        <w:t>有機慣行区は、</w:t>
      </w:r>
      <w:r w:rsidR="002A5C71">
        <w:rPr>
          <w:rFonts w:ascii="Times New Roman" w:eastAsia="ＭＳ 明朝" w:hAnsi="Times New Roman" w:hint="eastAsia"/>
          <w:sz w:val="21"/>
          <w:szCs w:val="22"/>
          <w:lang w:eastAsia="ja-JP"/>
        </w:rPr>
        <w:t>市販</w:t>
      </w:r>
      <w:r w:rsidRPr="00964A8E">
        <w:rPr>
          <w:rFonts w:ascii="Times New Roman" w:eastAsia="ＭＳ 明朝" w:hAnsi="Times New Roman" w:hint="eastAsia"/>
          <w:sz w:val="21"/>
          <w:szCs w:val="22"/>
          <w:lang w:eastAsia="ja-JP"/>
        </w:rPr>
        <w:t>田植機を用いて</w:t>
      </w:r>
      <w:r w:rsidRPr="00964A8E">
        <w:rPr>
          <w:rFonts w:ascii="Times New Roman" w:eastAsia="ＭＳ 明朝" w:hAnsi="Times New Roman" w:hint="eastAsia"/>
          <w:sz w:val="21"/>
          <w:szCs w:val="22"/>
          <w:lang w:eastAsia="ja-JP"/>
        </w:rPr>
        <w:t>18</w:t>
      </w:r>
      <w:r w:rsidRPr="00964A8E">
        <w:rPr>
          <w:rFonts w:ascii="Times New Roman" w:eastAsia="ＭＳ 明朝" w:hAnsi="Times New Roman" w:hint="eastAsia"/>
          <w:sz w:val="21"/>
          <w:szCs w:val="22"/>
          <w:lang w:eastAsia="ja-JP"/>
        </w:rPr>
        <w:t>株</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w:t>
      </w:r>
      <w:r w:rsidR="00BF553B">
        <w:rPr>
          <w:rFonts w:ascii="Times New Roman" w:eastAsia="ＭＳ 明朝" w:hAnsi="Times New Roman" w:hint="eastAsia"/>
          <w:sz w:val="21"/>
          <w:szCs w:val="22"/>
          <w:lang w:eastAsia="ja-JP"/>
        </w:rPr>
        <w:t>、</w:t>
      </w:r>
      <w:r w:rsidR="00353877">
        <w:rPr>
          <w:rFonts w:ascii="Times New Roman" w:eastAsia="ＭＳ 明朝" w:hAnsi="Times New Roman" w:hint="eastAsia"/>
          <w:sz w:val="21"/>
          <w:szCs w:val="22"/>
          <w:lang w:eastAsia="ja-JP"/>
        </w:rPr>
        <w:t>7.5</w:t>
      </w:r>
      <w:r w:rsidR="00BF553B">
        <w:rPr>
          <w:rFonts w:ascii="Times New Roman" w:eastAsia="ＭＳ 明朝" w:hAnsi="Times New Roman" w:hint="eastAsia"/>
          <w:sz w:val="21"/>
          <w:szCs w:val="22"/>
          <w:lang w:eastAsia="ja-JP"/>
        </w:rPr>
        <w:t>本</w:t>
      </w:r>
      <w:r w:rsidR="00BF553B">
        <w:rPr>
          <w:rFonts w:ascii="Times New Roman" w:eastAsia="ＭＳ 明朝" w:hAnsi="Times New Roman" w:hint="eastAsia"/>
          <w:sz w:val="21"/>
          <w:szCs w:val="22"/>
          <w:lang w:eastAsia="ja-JP"/>
        </w:rPr>
        <w:t>/</w:t>
      </w:r>
      <w:r w:rsidR="00BF553B">
        <w:rPr>
          <w:rFonts w:ascii="Times New Roman" w:eastAsia="ＭＳ 明朝" w:hAnsi="Times New Roman" w:hint="eastAsia"/>
          <w:sz w:val="21"/>
          <w:szCs w:val="22"/>
          <w:lang w:eastAsia="ja-JP"/>
        </w:rPr>
        <w:t>株</w:t>
      </w:r>
      <w:r w:rsidRPr="00964A8E">
        <w:rPr>
          <w:rFonts w:ascii="Times New Roman" w:eastAsia="ＭＳ 明朝" w:hAnsi="Times New Roman" w:hint="eastAsia"/>
          <w:sz w:val="21"/>
          <w:szCs w:val="22"/>
          <w:lang w:eastAsia="ja-JP"/>
        </w:rPr>
        <w:t>で移植</w:t>
      </w:r>
      <w:r w:rsidR="002A5C71">
        <w:rPr>
          <w:rFonts w:ascii="Times New Roman" w:eastAsia="ＭＳ 明朝" w:hAnsi="Times New Roman" w:hint="eastAsia"/>
          <w:sz w:val="21"/>
          <w:szCs w:val="22"/>
          <w:lang w:eastAsia="ja-JP"/>
        </w:rPr>
        <w:t>し</w:t>
      </w:r>
      <w:r w:rsidRPr="00964A8E">
        <w:rPr>
          <w:rFonts w:ascii="Times New Roman" w:eastAsia="ＭＳ 明朝" w:hAnsi="Times New Roman" w:hint="eastAsia"/>
          <w:sz w:val="21"/>
          <w:szCs w:val="22"/>
          <w:lang w:eastAsia="ja-JP"/>
        </w:rPr>
        <w:t>、歩行型除草機を用いて移植後</w:t>
      </w:r>
      <w:r w:rsidRPr="00964A8E">
        <w:rPr>
          <w:rFonts w:ascii="Times New Roman" w:eastAsia="ＭＳ 明朝" w:hAnsi="Times New Roman" w:hint="eastAsia"/>
          <w:sz w:val="21"/>
          <w:szCs w:val="22"/>
          <w:lang w:eastAsia="ja-JP"/>
        </w:rPr>
        <w:t>7</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10</w:t>
      </w:r>
      <w:r w:rsidRPr="00964A8E">
        <w:rPr>
          <w:rFonts w:ascii="Times New Roman" w:eastAsia="ＭＳ 明朝" w:hAnsi="Times New Roman" w:hint="eastAsia"/>
          <w:sz w:val="21"/>
          <w:szCs w:val="22"/>
          <w:lang w:eastAsia="ja-JP"/>
        </w:rPr>
        <w:t>日毎に縦方向に</w:t>
      </w:r>
      <w:r w:rsidRPr="00964A8E">
        <w:rPr>
          <w:rFonts w:ascii="Times New Roman" w:eastAsia="ＭＳ 明朝" w:hAnsi="Times New Roman" w:hint="eastAsia"/>
          <w:sz w:val="21"/>
          <w:szCs w:val="22"/>
          <w:lang w:eastAsia="ja-JP"/>
        </w:rPr>
        <w:t>4</w:t>
      </w:r>
      <w:r w:rsidRPr="00964A8E">
        <w:rPr>
          <w:rFonts w:ascii="Times New Roman" w:eastAsia="ＭＳ 明朝" w:hAnsi="Times New Roman" w:hint="eastAsia"/>
          <w:sz w:val="21"/>
          <w:szCs w:val="22"/>
          <w:lang w:eastAsia="ja-JP"/>
        </w:rPr>
        <w:t>回の除草を行</w:t>
      </w:r>
      <w:r w:rsidR="002A5C71">
        <w:rPr>
          <w:rFonts w:ascii="Times New Roman" w:eastAsia="ＭＳ 明朝" w:hAnsi="Times New Roman" w:hint="eastAsia"/>
          <w:sz w:val="21"/>
          <w:szCs w:val="22"/>
          <w:lang w:eastAsia="ja-JP"/>
        </w:rPr>
        <w:t>った</w:t>
      </w:r>
      <w:r w:rsidRPr="00964A8E">
        <w:rPr>
          <w:rFonts w:ascii="Times New Roman" w:eastAsia="ＭＳ 明朝" w:hAnsi="Times New Roman" w:hint="eastAsia"/>
          <w:sz w:val="21"/>
          <w:szCs w:val="22"/>
          <w:lang w:eastAsia="ja-JP"/>
        </w:rPr>
        <w:t>。有機実証区は、両正条植え田植機を用いて</w:t>
      </w:r>
      <w:r w:rsidRPr="00964A8E">
        <w:rPr>
          <w:rFonts w:ascii="Times New Roman" w:eastAsia="ＭＳ 明朝" w:hAnsi="Times New Roman" w:hint="eastAsia"/>
          <w:sz w:val="21"/>
          <w:szCs w:val="22"/>
          <w:lang w:eastAsia="ja-JP"/>
        </w:rPr>
        <w:t>11</w:t>
      </w:r>
      <w:r w:rsidRPr="00964A8E">
        <w:rPr>
          <w:rFonts w:ascii="Times New Roman" w:eastAsia="ＭＳ 明朝" w:hAnsi="Times New Roman" w:hint="eastAsia"/>
          <w:sz w:val="21"/>
          <w:szCs w:val="22"/>
          <w:lang w:eastAsia="ja-JP"/>
        </w:rPr>
        <w:t>株</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w:t>
      </w:r>
      <w:r w:rsidR="00E45D94">
        <w:rPr>
          <w:rFonts w:ascii="Times New Roman" w:eastAsia="ＭＳ 明朝" w:hAnsi="Times New Roman" w:hint="eastAsia"/>
          <w:sz w:val="21"/>
          <w:szCs w:val="22"/>
          <w:lang w:eastAsia="ja-JP"/>
        </w:rPr>
        <w:t>、</w:t>
      </w:r>
      <w:r w:rsidR="00E45D94">
        <w:rPr>
          <w:rFonts w:ascii="Times New Roman" w:eastAsia="ＭＳ 明朝" w:hAnsi="Times New Roman" w:hint="eastAsia"/>
          <w:sz w:val="21"/>
          <w:szCs w:val="22"/>
          <w:lang w:eastAsia="ja-JP"/>
        </w:rPr>
        <w:t>6.</w:t>
      </w:r>
      <w:r w:rsidR="00353877">
        <w:rPr>
          <w:rFonts w:ascii="Times New Roman" w:eastAsia="ＭＳ 明朝" w:hAnsi="Times New Roman" w:hint="eastAsia"/>
          <w:sz w:val="21"/>
          <w:szCs w:val="22"/>
          <w:lang w:eastAsia="ja-JP"/>
        </w:rPr>
        <w:t>5</w:t>
      </w:r>
      <w:r w:rsidR="00E45D94">
        <w:rPr>
          <w:rFonts w:ascii="Times New Roman" w:eastAsia="ＭＳ 明朝" w:hAnsi="Times New Roman" w:hint="eastAsia"/>
          <w:sz w:val="21"/>
          <w:szCs w:val="22"/>
          <w:lang w:eastAsia="ja-JP"/>
        </w:rPr>
        <w:t>本</w:t>
      </w:r>
      <w:r w:rsidR="00E45D94">
        <w:rPr>
          <w:rFonts w:ascii="Times New Roman" w:eastAsia="ＭＳ 明朝" w:hAnsi="Times New Roman" w:hint="eastAsia"/>
          <w:sz w:val="21"/>
          <w:szCs w:val="22"/>
          <w:lang w:eastAsia="ja-JP"/>
        </w:rPr>
        <w:t>/</w:t>
      </w:r>
      <w:r w:rsidR="00E45D94">
        <w:rPr>
          <w:rFonts w:ascii="Times New Roman" w:eastAsia="ＭＳ 明朝" w:hAnsi="Times New Roman" w:hint="eastAsia"/>
          <w:sz w:val="21"/>
          <w:szCs w:val="22"/>
          <w:lang w:eastAsia="ja-JP"/>
        </w:rPr>
        <w:t>株</w:t>
      </w:r>
      <w:r w:rsidRPr="00964A8E">
        <w:rPr>
          <w:rFonts w:ascii="Times New Roman" w:eastAsia="ＭＳ 明朝" w:hAnsi="Times New Roman" w:hint="eastAsia"/>
          <w:sz w:val="21"/>
          <w:szCs w:val="22"/>
          <w:lang w:eastAsia="ja-JP"/>
        </w:rPr>
        <w:t>で移植</w:t>
      </w:r>
      <w:r w:rsidR="002A5C71">
        <w:rPr>
          <w:rFonts w:ascii="Times New Roman" w:eastAsia="ＭＳ 明朝" w:hAnsi="Times New Roman" w:hint="eastAsia"/>
          <w:sz w:val="21"/>
          <w:szCs w:val="22"/>
          <w:lang w:eastAsia="ja-JP"/>
        </w:rPr>
        <w:t>し</w:t>
      </w:r>
      <w:r w:rsidRPr="00964A8E">
        <w:rPr>
          <w:rFonts w:ascii="Times New Roman" w:eastAsia="ＭＳ 明朝" w:hAnsi="Times New Roman" w:hint="eastAsia"/>
          <w:sz w:val="21"/>
          <w:szCs w:val="22"/>
          <w:lang w:eastAsia="ja-JP"/>
        </w:rPr>
        <w:t>、乗用型除草機（高能率水田用除草機）を用いて移植後</w:t>
      </w:r>
      <w:r w:rsidR="002A5C71">
        <w:rPr>
          <w:rFonts w:ascii="Times New Roman" w:eastAsia="ＭＳ 明朝" w:hAnsi="Times New Roman" w:hint="eastAsia"/>
          <w:sz w:val="21"/>
          <w:szCs w:val="22"/>
          <w:lang w:eastAsia="ja-JP"/>
        </w:rPr>
        <w:t>約</w:t>
      </w:r>
      <w:r w:rsidRPr="00964A8E">
        <w:rPr>
          <w:rFonts w:ascii="Times New Roman" w:eastAsia="ＭＳ 明朝" w:hAnsi="Times New Roman" w:hint="eastAsia"/>
          <w:sz w:val="21"/>
          <w:szCs w:val="22"/>
          <w:lang w:eastAsia="ja-JP"/>
        </w:rPr>
        <w:t>10</w:t>
      </w:r>
      <w:r w:rsidRPr="00964A8E">
        <w:rPr>
          <w:rFonts w:ascii="Times New Roman" w:eastAsia="ＭＳ 明朝" w:hAnsi="Times New Roman" w:hint="eastAsia"/>
          <w:sz w:val="21"/>
          <w:szCs w:val="22"/>
          <w:lang w:eastAsia="ja-JP"/>
        </w:rPr>
        <w:t>日毎に</w:t>
      </w:r>
      <w:r w:rsidRPr="00964A8E">
        <w:rPr>
          <w:rFonts w:ascii="Times New Roman" w:eastAsia="ＭＳ 明朝" w:hAnsi="Times New Roman" w:hint="eastAsia"/>
          <w:sz w:val="21"/>
          <w:szCs w:val="22"/>
          <w:lang w:eastAsia="ja-JP"/>
        </w:rPr>
        <w:t>3</w:t>
      </w:r>
      <w:r w:rsidRPr="00964A8E">
        <w:rPr>
          <w:rFonts w:ascii="Times New Roman" w:eastAsia="ＭＳ 明朝" w:hAnsi="Times New Roman" w:hint="eastAsia"/>
          <w:sz w:val="21"/>
          <w:szCs w:val="22"/>
          <w:lang w:eastAsia="ja-JP"/>
        </w:rPr>
        <w:t>回の除草を縦</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横</w:t>
      </w:r>
      <w:r w:rsidRPr="00964A8E">
        <w:rPr>
          <w:rFonts w:ascii="Times New Roman" w:eastAsia="ＭＳ 明朝" w:hAnsi="Times New Roman" w:hint="eastAsia"/>
          <w:sz w:val="21"/>
          <w:szCs w:val="22"/>
          <w:lang w:eastAsia="ja-JP"/>
        </w:rPr>
        <w:t>-</w:t>
      </w:r>
      <w:r w:rsidRPr="00964A8E">
        <w:rPr>
          <w:rFonts w:ascii="Times New Roman" w:eastAsia="ＭＳ 明朝" w:hAnsi="Times New Roman" w:hint="eastAsia"/>
          <w:sz w:val="21"/>
          <w:szCs w:val="22"/>
          <w:lang w:eastAsia="ja-JP"/>
        </w:rPr>
        <w:t>縦の順に行</w:t>
      </w:r>
      <w:r w:rsidR="002A5C71">
        <w:rPr>
          <w:rFonts w:ascii="Times New Roman" w:eastAsia="ＭＳ 明朝" w:hAnsi="Times New Roman" w:hint="eastAsia"/>
          <w:sz w:val="21"/>
          <w:szCs w:val="22"/>
          <w:lang w:eastAsia="ja-JP"/>
        </w:rPr>
        <w:t>った</w:t>
      </w:r>
      <w:r w:rsidRPr="00964A8E">
        <w:rPr>
          <w:rFonts w:ascii="Times New Roman" w:eastAsia="ＭＳ 明朝" w:hAnsi="Times New Roman" w:hint="eastAsia"/>
          <w:sz w:val="21"/>
          <w:szCs w:val="22"/>
          <w:lang w:eastAsia="ja-JP"/>
        </w:rPr>
        <w:t>。</w:t>
      </w:r>
    </w:p>
    <w:p w14:paraId="7AE29ECB" w14:textId="3EB6209D" w:rsidR="00964A8E" w:rsidRDefault="00062C52" w:rsidP="00964A8E">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2023</w:t>
      </w:r>
      <w:r>
        <w:rPr>
          <w:rFonts w:ascii="Times New Roman" w:eastAsia="ＭＳ 明朝" w:hAnsi="Times New Roman" w:hint="eastAsia"/>
          <w:sz w:val="21"/>
          <w:szCs w:val="22"/>
          <w:lang w:eastAsia="ja-JP"/>
        </w:rPr>
        <w:t>年の</w:t>
      </w:r>
      <w:r w:rsidR="00964A8E" w:rsidRPr="00964A8E">
        <w:rPr>
          <w:rFonts w:ascii="Times New Roman" w:eastAsia="ＭＳ 明朝" w:hAnsi="Times New Roman" w:hint="eastAsia"/>
          <w:sz w:val="21"/>
          <w:szCs w:val="22"/>
          <w:lang w:eastAsia="ja-JP"/>
        </w:rPr>
        <w:t>移植作業は両区と</w:t>
      </w:r>
      <w:r w:rsidR="002A5C71">
        <w:rPr>
          <w:rFonts w:ascii="Times New Roman" w:eastAsia="ＭＳ 明朝" w:hAnsi="Times New Roman" w:hint="eastAsia"/>
          <w:sz w:val="21"/>
          <w:szCs w:val="22"/>
          <w:lang w:eastAsia="ja-JP"/>
        </w:rPr>
        <w:t>も</w:t>
      </w:r>
      <w:r w:rsidR="00964A8E" w:rsidRPr="00964A8E">
        <w:rPr>
          <w:rFonts w:ascii="Times New Roman" w:eastAsia="ＭＳ 明朝" w:hAnsi="Times New Roman" w:hint="eastAsia"/>
          <w:sz w:val="21"/>
          <w:szCs w:val="22"/>
          <w:lang w:eastAsia="ja-JP"/>
        </w:rPr>
        <w:t>5</w:t>
      </w:r>
      <w:r w:rsidR="002A5C71">
        <w:rPr>
          <w:rFonts w:ascii="Times New Roman" w:eastAsia="ＭＳ 明朝" w:hAnsi="Times New Roman" w:hint="eastAsia"/>
          <w:sz w:val="21"/>
          <w:szCs w:val="22"/>
          <w:lang w:eastAsia="ja-JP"/>
        </w:rPr>
        <w:t>月</w:t>
      </w:r>
      <w:r w:rsidR="00964A8E" w:rsidRPr="00964A8E">
        <w:rPr>
          <w:rFonts w:ascii="Times New Roman" w:eastAsia="ＭＳ 明朝" w:hAnsi="Times New Roman" w:hint="eastAsia"/>
          <w:sz w:val="21"/>
          <w:szCs w:val="22"/>
          <w:lang w:eastAsia="ja-JP"/>
        </w:rPr>
        <w:t>21</w:t>
      </w:r>
      <w:r w:rsidR="002A5C71">
        <w:rPr>
          <w:rFonts w:ascii="Times New Roman" w:eastAsia="ＭＳ 明朝" w:hAnsi="Times New Roman" w:hint="eastAsia"/>
          <w:sz w:val="21"/>
          <w:szCs w:val="22"/>
          <w:lang w:eastAsia="ja-JP"/>
        </w:rPr>
        <w:t>日</w:t>
      </w:r>
      <w:r w:rsidR="00964A8E" w:rsidRPr="00964A8E">
        <w:rPr>
          <w:rFonts w:ascii="Times New Roman" w:eastAsia="ＭＳ 明朝" w:hAnsi="Times New Roman" w:hint="eastAsia"/>
          <w:sz w:val="21"/>
          <w:szCs w:val="22"/>
          <w:lang w:eastAsia="ja-JP"/>
        </w:rPr>
        <w:t>に実施し、慣行区と比べて実証区では、移植作業時間が約</w:t>
      </w:r>
      <w:r w:rsidR="00353877">
        <w:rPr>
          <w:rFonts w:ascii="Times New Roman" w:eastAsia="ＭＳ 明朝" w:hAnsi="Times New Roman" w:hint="eastAsia"/>
          <w:sz w:val="21"/>
          <w:szCs w:val="22"/>
          <w:lang w:eastAsia="ja-JP"/>
        </w:rPr>
        <w:t>3/4</w:t>
      </w:r>
      <w:r w:rsidR="00964A8E" w:rsidRPr="00964A8E">
        <w:rPr>
          <w:rFonts w:ascii="Times New Roman" w:eastAsia="ＭＳ 明朝" w:hAnsi="Times New Roman" w:hint="eastAsia"/>
          <w:sz w:val="21"/>
          <w:szCs w:val="22"/>
          <w:lang w:eastAsia="ja-JP"/>
        </w:rPr>
        <w:t>倍、苗箱使用数が約</w:t>
      </w:r>
      <w:r w:rsidR="00964A8E" w:rsidRPr="00964A8E">
        <w:rPr>
          <w:rFonts w:ascii="Times New Roman" w:eastAsia="ＭＳ 明朝" w:hAnsi="Times New Roman" w:hint="eastAsia"/>
          <w:sz w:val="21"/>
          <w:szCs w:val="22"/>
          <w:lang w:eastAsia="ja-JP"/>
        </w:rPr>
        <w:t>3/5</w:t>
      </w:r>
      <w:r w:rsidR="00964A8E" w:rsidRPr="00964A8E">
        <w:rPr>
          <w:rFonts w:ascii="Times New Roman" w:eastAsia="ＭＳ 明朝" w:hAnsi="Times New Roman" w:hint="eastAsia"/>
          <w:sz w:val="21"/>
          <w:szCs w:val="22"/>
          <w:lang w:eastAsia="ja-JP"/>
        </w:rPr>
        <w:t>倍に削減され、疎植栽培による移植作業の省力化が確認された。</w:t>
      </w:r>
      <w:r>
        <w:rPr>
          <w:rFonts w:ascii="Times New Roman" w:eastAsia="ＭＳ 明朝" w:hAnsi="Times New Roman" w:hint="eastAsia"/>
          <w:sz w:val="21"/>
          <w:szCs w:val="22"/>
          <w:lang w:eastAsia="ja-JP"/>
        </w:rPr>
        <w:t>今後、</w:t>
      </w:r>
      <w:r w:rsidR="00964A8E" w:rsidRPr="00964A8E">
        <w:rPr>
          <w:rFonts w:ascii="Times New Roman" w:eastAsia="ＭＳ 明朝" w:hAnsi="Times New Roman" w:hint="eastAsia"/>
          <w:sz w:val="21"/>
          <w:szCs w:val="22"/>
          <w:lang w:eastAsia="ja-JP"/>
        </w:rPr>
        <w:t>実証区の機械除草終了後から手取り除草を行い、各区の手取り除草にかかる所要時間を比較するとともに、水稲の生育および収量への影響を評価する。</w:t>
      </w:r>
    </w:p>
    <w:p w14:paraId="1CE9372B" w14:textId="39F63AB2" w:rsidR="00843B08" w:rsidRDefault="00843B08" w:rsidP="00964A8E">
      <w:pPr>
        <w:ind w:firstLineChars="100" w:firstLine="210"/>
        <w:jc w:val="both"/>
        <w:rPr>
          <w:rFonts w:ascii="Times New Roman" w:eastAsia="ＭＳ 明朝" w:hAnsi="Times New Roman"/>
          <w:sz w:val="21"/>
          <w:szCs w:val="22"/>
          <w:lang w:eastAsia="ja-JP"/>
        </w:rPr>
      </w:pPr>
    </w:p>
    <w:p w14:paraId="274E91D3" w14:textId="339952D4" w:rsidR="00843B08" w:rsidRDefault="00062C52" w:rsidP="00843B08">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本有機栽培体系は、</w:t>
      </w:r>
      <w:r w:rsidR="00843B08" w:rsidRPr="00843B08">
        <w:rPr>
          <w:rFonts w:ascii="Times New Roman" w:eastAsia="ＭＳ 明朝" w:hAnsi="Times New Roman" w:hint="eastAsia"/>
          <w:sz w:val="21"/>
          <w:szCs w:val="22"/>
          <w:lang w:eastAsia="ja-JP"/>
        </w:rPr>
        <w:t>実証に用いた高能率水田除草機以外の</w:t>
      </w:r>
      <w:r>
        <w:rPr>
          <w:rFonts w:ascii="Times New Roman" w:eastAsia="ＭＳ 明朝" w:hAnsi="Times New Roman" w:hint="eastAsia"/>
          <w:sz w:val="21"/>
          <w:szCs w:val="22"/>
          <w:lang w:eastAsia="ja-JP"/>
        </w:rPr>
        <w:t>類似の</w:t>
      </w:r>
      <w:r w:rsidR="00843B08" w:rsidRPr="00843B08">
        <w:rPr>
          <w:rFonts w:ascii="Times New Roman" w:eastAsia="ＭＳ 明朝" w:hAnsi="Times New Roman" w:hint="eastAsia"/>
          <w:sz w:val="21"/>
          <w:szCs w:val="22"/>
          <w:lang w:eastAsia="ja-JP"/>
        </w:rPr>
        <w:t>除草機でも適用可能</w:t>
      </w:r>
      <w:r w:rsidR="00F66BC3">
        <w:rPr>
          <w:rFonts w:ascii="Times New Roman" w:eastAsia="ＭＳ 明朝" w:hAnsi="Times New Roman" w:hint="eastAsia"/>
          <w:sz w:val="21"/>
          <w:szCs w:val="22"/>
          <w:lang w:eastAsia="ja-JP"/>
        </w:rPr>
        <w:t>である</w:t>
      </w:r>
      <w:r w:rsidR="00843B08" w:rsidRPr="00843B08">
        <w:rPr>
          <w:rFonts w:ascii="Times New Roman" w:eastAsia="ＭＳ 明朝" w:hAnsi="Times New Roman" w:hint="eastAsia"/>
          <w:sz w:val="21"/>
          <w:szCs w:val="22"/>
          <w:lang w:eastAsia="ja-JP"/>
        </w:rPr>
        <w:t>が、除草時期や回数については別途検討する必要がある。また、本有機栽培体系が適用できる圃場の大きさや形状、土質、対象とする雑草草種等についても</w:t>
      </w:r>
      <w:r>
        <w:rPr>
          <w:rFonts w:ascii="Times New Roman" w:eastAsia="ＭＳ 明朝" w:hAnsi="Times New Roman" w:hint="eastAsia"/>
          <w:sz w:val="21"/>
          <w:szCs w:val="22"/>
          <w:lang w:eastAsia="ja-JP"/>
        </w:rPr>
        <w:t>今後</w:t>
      </w:r>
      <w:r w:rsidR="00843B08" w:rsidRPr="00843B08">
        <w:rPr>
          <w:rFonts w:ascii="Times New Roman" w:eastAsia="ＭＳ 明朝" w:hAnsi="Times New Roman" w:hint="eastAsia"/>
          <w:sz w:val="21"/>
          <w:szCs w:val="22"/>
          <w:lang w:eastAsia="ja-JP"/>
        </w:rPr>
        <w:t>検討する必要がある。加えて、</w:t>
      </w:r>
      <w:r w:rsidR="006027FA">
        <w:rPr>
          <w:rFonts w:ascii="Times New Roman" w:eastAsia="ＭＳ 明朝" w:hAnsi="Times New Roman" w:hint="eastAsia"/>
          <w:sz w:val="21"/>
          <w:szCs w:val="22"/>
          <w:lang w:eastAsia="ja-JP"/>
        </w:rPr>
        <w:t>欠株を減らすための自動操舵技術の導入や、</w:t>
      </w:r>
      <w:r w:rsidR="00843B08" w:rsidRPr="00843B08">
        <w:rPr>
          <w:rFonts w:ascii="Times New Roman" w:eastAsia="ＭＳ 明朝" w:hAnsi="Times New Roman" w:hint="eastAsia"/>
          <w:sz w:val="21"/>
          <w:szCs w:val="22"/>
          <w:lang w:eastAsia="ja-JP"/>
        </w:rPr>
        <w:t>有機疎植栽培に適した品種</w:t>
      </w:r>
      <w:r>
        <w:rPr>
          <w:rFonts w:ascii="Times New Roman" w:eastAsia="ＭＳ 明朝" w:hAnsi="Times New Roman" w:hint="eastAsia"/>
          <w:sz w:val="21"/>
          <w:szCs w:val="22"/>
          <w:lang w:eastAsia="ja-JP"/>
        </w:rPr>
        <w:t>特性</w:t>
      </w:r>
      <w:r w:rsidR="006027FA">
        <w:rPr>
          <w:rFonts w:ascii="Times New Roman" w:eastAsia="ＭＳ 明朝" w:hAnsi="Times New Roman" w:hint="eastAsia"/>
          <w:sz w:val="21"/>
          <w:szCs w:val="22"/>
          <w:lang w:eastAsia="ja-JP"/>
        </w:rPr>
        <w:t>および</w:t>
      </w:r>
      <w:r w:rsidR="00843B08" w:rsidRPr="00843B08">
        <w:rPr>
          <w:rFonts w:ascii="Times New Roman" w:eastAsia="ＭＳ 明朝" w:hAnsi="Times New Roman" w:hint="eastAsia"/>
          <w:sz w:val="21"/>
          <w:szCs w:val="22"/>
          <w:lang w:eastAsia="ja-JP"/>
        </w:rPr>
        <w:t>苗質</w:t>
      </w:r>
      <w:r w:rsidR="006027FA">
        <w:rPr>
          <w:rFonts w:ascii="Times New Roman" w:eastAsia="ＭＳ 明朝" w:hAnsi="Times New Roman" w:hint="eastAsia"/>
          <w:sz w:val="21"/>
          <w:szCs w:val="22"/>
          <w:lang w:eastAsia="ja-JP"/>
        </w:rPr>
        <w:t>等を解明することで</w:t>
      </w:r>
      <w:r w:rsidR="00843B08" w:rsidRPr="00843B08">
        <w:rPr>
          <w:rFonts w:ascii="Times New Roman" w:eastAsia="ＭＳ 明朝" w:hAnsi="Times New Roman" w:hint="eastAsia"/>
          <w:sz w:val="21"/>
          <w:szCs w:val="22"/>
          <w:lang w:eastAsia="ja-JP"/>
        </w:rPr>
        <w:t>、</w:t>
      </w:r>
      <w:r w:rsidR="006027FA">
        <w:rPr>
          <w:rFonts w:ascii="Times New Roman" w:eastAsia="ＭＳ 明朝" w:hAnsi="Times New Roman" w:hint="eastAsia"/>
          <w:sz w:val="21"/>
          <w:szCs w:val="22"/>
          <w:lang w:eastAsia="ja-JP"/>
        </w:rPr>
        <w:t>より</w:t>
      </w:r>
      <w:r w:rsidR="00843B08" w:rsidRPr="00843B08">
        <w:rPr>
          <w:rFonts w:ascii="Times New Roman" w:eastAsia="ＭＳ 明朝" w:hAnsi="Times New Roman" w:hint="eastAsia"/>
          <w:sz w:val="21"/>
          <w:szCs w:val="22"/>
          <w:lang w:eastAsia="ja-JP"/>
        </w:rPr>
        <w:t>安定した収量を確保できると考えられる。</w:t>
      </w:r>
    </w:p>
    <w:p w14:paraId="3636A2D8" w14:textId="33404E9B" w:rsidR="00843B08" w:rsidRDefault="00843B08" w:rsidP="00843B08">
      <w:pPr>
        <w:ind w:firstLineChars="100" w:firstLine="210"/>
        <w:jc w:val="both"/>
        <w:rPr>
          <w:rFonts w:ascii="Times New Roman" w:eastAsia="ＭＳ 明朝" w:hAnsi="Times New Roman"/>
          <w:sz w:val="21"/>
          <w:szCs w:val="22"/>
          <w:lang w:eastAsia="ja-JP"/>
        </w:rPr>
      </w:pPr>
      <w:r w:rsidRPr="00843B08">
        <w:rPr>
          <w:rFonts w:ascii="Times New Roman" w:eastAsia="ＭＳ 明朝" w:hAnsi="Times New Roman" w:hint="eastAsia"/>
          <w:sz w:val="21"/>
          <w:szCs w:val="22"/>
          <w:lang w:eastAsia="ja-JP"/>
        </w:rPr>
        <w:t>水稲の両正条移植・直交除草有機栽培体系は、除草労力を軽減し収量を安定化させることで生産コストの削減と規模拡大を可能にし、省力</w:t>
      </w:r>
      <w:r w:rsidR="00062C52">
        <w:rPr>
          <w:rFonts w:ascii="Times New Roman" w:eastAsia="ＭＳ 明朝" w:hAnsi="Times New Roman" w:hint="eastAsia"/>
          <w:sz w:val="21"/>
          <w:szCs w:val="22"/>
          <w:lang w:eastAsia="ja-JP"/>
        </w:rPr>
        <w:t>的な</w:t>
      </w:r>
      <w:r w:rsidRPr="00843B08">
        <w:rPr>
          <w:rFonts w:ascii="Times New Roman" w:eastAsia="ＭＳ 明朝" w:hAnsi="Times New Roman" w:hint="eastAsia"/>
          <w:sz w:val="21"/>
          <w:szCs w:val="22"/>
          <w:lang w:eastAsia="ja-JP"/>
        </w:rPr>
        <w:t>有機米生産技術として水稲有機栽培の普及拡大に貢献することが期待される。</w:t>
      </w:r>
    </w:p>
    <w:p w14:paraId="147604CB" w14:textId="0EA2A2E3" w:rsidR="00D813E5" w:rsidRDefault="00D813E5" w:rsidP="00843B08">
      <w:pPr>
        <w:ind w:firstLineChars="100" w:firstLine="210"/>
        <w:jc w:val="both"/>
        <w:rPr>
          <w:rFonts w:ascii="Times New Roman" w:eastAsia="ＭＳ 明朝" w:hAnsi="Times New Roman"/>
          <w:sz w:val="21"/>
          <w:szCs w:val="22"/>
          <w:lang w:eastAsia="ja-JP"/>
        </w:rPr>
      </w:pPr>
    </w:p>
    <w:p w14:paraId="104F885A" w14:textId="767B17A2" w:rsidR="00D813E5" w:rsidRPr="00062C52" w:rsidRDefault="00D813E5" w:rsidP="00062C52">
      <w:pPr>
        <w:jc w:val="both"/>
        <w:rPr>
          <w:rFonts w:ascii="Times New Roman" w:eastAsia="ＭＳ 明朝" w:hAnsi="Times New Roman"/>
          <w:sz w:val="20"/>
          <w:szCs w:val="20"/>
          <w:lang w:eastAsia="ja-JP"/>
        </w:rPr>
      </w:pPr>
      <w:r w:rsidRPr="00062C52">
        <w:rPr>
          <w:rFonts w:ascii="Times New Roman" w:eastAsia="ＭＳ 明朝" w:hAnsi="Times New Roman" w:hint="eastAsia"/>
          <w:sz w:val="20"/>
          <w:szCs w:val="20"/>
          <w:lang w:eastAsia="ja-JP"/>
        </w:rPr>
        <w:t>本研究は、農研機構生物系特定産業技術研究支援センター「令和</w:t>
      </w:r>
      <w:r w:rsidRPr="00062C52">
        <w:rPr>
          <w:rFonts w:ascii="Times New Roman" w:eastAsia="ＭＳ 明朝" w:hAnsi="Times New Roman" w:hint="eastAsia"/>
          <w:sz w:val="20"/>
          <w:szCs w:val="20"/>
          <w:lang w:eastAsia="ja-JP"/>
        </w:rPr>
        <w:t xml:space="preserve"> 3 </w:t>
      </w:r>
      <w:r w:rsidRPr="00062C52">
        <w:rPr>
          <w:rFonts w:ascii="Times New Roman" w:eastAsia="ＭＳ 明朝" w:hAnsi="Times New Roman" w:hint="eastAsia"/>
          <w:sz w:val="20"/>
          <w:szCs w:val="20"/>
          <w:lang w:eastAsia="ja-JP"/>
        </w:rPr>
        <w:t>年度補正予算戦略的スマート農業技術等の開発・改良」（輸出拡大のための新技術開発）</w:t>
      </w:r>
      <w:r w:rsidRPr="00062C52">
        <w:rPr>
          <w:rFonts w:ascii="Times New Roman" w:eastAsia="ＭＳ 明朝" w:hAnsi="Times New Roman" w:hint="eastAsia"/>
          <w:sz w:val="20"/>
          <w:szCs w:val="20"/>
          <w:lang w:eastAsia="ja-JP"/>
        </w:rPr>
        <w:t xml:space="preserve"> SA2 106R</w:t>
      </w:r>
      <w:r w:rsidRPr="00062C52">
        <w:rPr>
          <w:rFonts w:ascii="Times New Roman" w:eastAsia="ＭＳ 明朝" w:hAnsi="Times New Roman" w:hint="eastAsia"/>
          <w:sz w:val="20"/>
          <w:szCs w:val="20"/>
          <w:lang w:eastAsia="ja-JP"/>
        </w:rPr>
        <w:t>により実施している。</w:t>
      </w:r>
    </w:p>
    <w:p w14:paraId="363DFD0B" w14:textId="77777777" w:rsidR="001966E1" w:rsidRPr="001966E1" w:rsidRDefault="001966E1" w:rsidP="00D75909">
      <w:pPr>
        <w:jc w:val="both"/>
        <w:rPr>
          <w:rFonts w:ascii="Times New Roman" w:eastAsia="ＭＳ 明朝" w:hAnsi="Times New Roman"/>
          <w:sz w:val="21"/>
          <w:szCs w:val="22"/>
          <w:lang w:eastAsia="ja-JP"/>
        </w:rPr>
      </w:pPr>
    </w:p>
    <w:p w14:paraId="329798BC" w14:textId="04041B97" w:rsidR="001966E1" w:rsidRDefault="002D3B81" w:rsidP="002D3B81">
      <w:pPr>
        <w:rPr>
          <w:rFonts w:ascii="Times New Roman" w:eastAsia="ＭＳ 明朝" w:hAnsi="Times New Roman"/>
          <w:sz w:val="21"/>
          <w:szCs w:val="21"/>
          <w:lang w:eastAsia="ja-JP"/>
        </w:rPr>
      </w:pPr>
      <w:r>
        <w:rPr>
          <w:rFonts w:ascii="Times New Roman" w:eastAsia="ＭＳ 明朝" w:hAnsi="Times New Roman" w:hint="eastAsia"/>
          <w:b/>
          <w:bCs/>
          <w:sz w:val="21"/>
          <w:szCs w:val="22"/>
          <w:lang w:eastAsia="ja-JP"/>
        </w:rPr>
        <w:t>キーワード</w:t>
      </w:r>
      <w:r w:rsidR="003367E7">
        <w:rPr>
          <w:rFonts w:ascii="Times New Roman" w:eastAsia="ＭＳ 明朝" w:hAnsi="Times New Roman" w:hint="eastAsia"/>
          <w:b/>
          <w:bCs/>
          <w:sz w:val="21"/>
          <w:szCs w:val="22"/>
          <w:lang w:eastAsia="ja-JP"/>
        </w:rPr>
        <w:t>：</w:t>
      </w:r>
      <w:r w:rsidR="003367E7">
        <w:rPr>
          <w:rFonts w:ascii="Times New Roman" w:eastAsia="ＭＳ 明朝" w:hAnsi="Times New Roman" w:hint="eastAsia"/>
          <w:sz w:val="21"/>
          <w:szCs w:val="21"/>
          <w:lang w:eastAsia="ja-JP"/>
        </w:rPr>
        <w:t>有機稲作、両正条移植、直交機械除草、株間除草、疎植</w:t>
      </w:r>
    </w:p>
    <w:p w14:paraId="2CA3250E" w14:textId="1C0B51A1" w:rsidR="009D5A6B" w:rsidRDefault="009D5A6B" w:rsidP="002D3B81">
      <w:pPr>
        <w:rPr>
          <w:rFonts w:ascii="Times New Roman" w:eastAsia="ＭＳ 明朝" w:hAnsi="Times New Roman"/>
          <w:sz w:val="21"/>
          <w:szCs w:val="22"/>
          <w:lang w:eastAsia="ja-JP"/>
        </w:rPr>
      </w:pPr>
    </w:p>
    <w:p w14:paraId="255FA929" w14:textId="7A552578" w:rsidR="002713B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代表者：</w:t>
      </w:r>
      <w:r w:rsidR="00964A8E">
        <w:rPr>
          <w:rStyle w:val="cf01"/>
          <w:rFonts w:ascii="Times New Roman" w:eastAsia="ＭＳ 明朝" w:hAnsi="Times New Roman" w:cs="Times New Roman" w:hint="eastAsia"/>
          <w:b w:val="0"/>
          <w:bCs w:val="0"/>
          <w:sz w:val="24"/>
          <w:szCs w:val="24"/>
          <w:lang w:eastAsia="ja-JP"/>
        </w:rPr>
        <w:t>今須宏美</w:t>
      </w:r>
    </w:p>
    <w:p w14:paraId="706FCCE2" w14:textId="0B5F4ECD" w:rsidR="002713B9" w:rsidRPr="00F422D7" w:rsidRDefault="002713B9" w:rsidP="00D35A32">
      <w:pPr>
        <w:pStyle w:val="pf0"/>
        <w:adjustRightInd w:val="0"/>
        <w:snapToGrid w:val="0"/>
        <w:spacing w:before="0" w:beforeAutospacing="0" w:after="0" w:afterAutospacing="0"/>
        <w:rPr>
          <w:rStyle w:val="cf01"/>
          <w:rFonts w:ascii="Times New Roman" w:eastAsia="ＭＳ 明朝" w:hAnsi="Times New Roman" w:cs="Times New Roman"/>
          <w:b w:val="0"/>
          <w:sz w:val="24"/>
          <w:szCs w:val="24"/>
          <w:lang w:eastAsia="ja-JP"/>
        </w:rPr>
      </w:pPr>
      <w:r>
        <w:rPr>
          <w:rStyle w:val="cf01"/>
          <w:rFonts w:ascii="Times New Roman" w:eastAsia="ＭＳ 明朝" w:hAnsi="Times New Roman" w:cs="Times New Roman" w:hint="eastAsia"/>
          <w:b w:val="0"/>
          <w:bCs w:val="0"/>
          <w:sz w:val="24"/>
          <w:szCs w:val="24"/>
          <w:lang w:eastAsia="ja-JP"/>
        </w:rPr>
        <w:t>E</w:t>
      </w:r>
      <w:r>
        <w:rPr>
          <w:rStyle w:val="cf01"/>
          <w:rFonts w:ascii="Times New Roman" w:eastAsia="ＭＳ 明朝" w:hAnsi="Times New Roman" w:cs="Times New Roman" w:hint="eastAsia"/>
          <w:b w:val="0"/>
          <w:bCs w:val="0"/>
          <w:sz w:val="24"/>
          <w:szCs w:val="24"/>
          <w:lang w:eastAsia="ja-JP"/>
        </w:rPr>
        <w:t>メール：</w:t>
      </w:r>
      <w:r w:rsidR="00964A8E">
        <w:rPr>
          <w:rStyle w:val="cf01"/>
          <w:rFonts w:ascii="Times New Roman" w:eastAsia="ＭＳ 明朝" w:hAnsi="Times New Roman" w:cs="Times New Roman" w:hint="eastAsia"/>
          <w:b w:val="0"/>
          <w:bCs w:val="0"/>
          <w:sz w:val="24"/>
          <w:szCs w:val="24"/>
          <w:lang w:eastAsia="ja-JP"/>
        </w:rPr>
        <w:t>i</w:t>
      </w:r>
      <w:r w:rsidR="00964A8E">
        <w:rPr>
          <w:rStyle w:val="cf01"/>
          <w:rFonts w:ascii="Times New Roman" w:eastAsia="ＭＳ 明朝" w:hAnsi="Times New Roman" w:cs="Times New Roman"/>
          <w:b w:val="0"/>
          <w:bCs w:val="0"/>
          <w:sz w:val="24"/>
          <w:szCs w:val="24"/>
          <w:lang w:eastAsia="ja-JP"/>
        </w:rPr>
        <w:t>masuh275@affrc.go.jp</w:t>
      </w:r>
    </w:p>
    <w:sectPr w:rsidR="002713B9" w:rsidRPr="00F422D7" w:rsidSect="00740D8B">
      <w:headerReference w:type="default" r:id="rId8"/>
      <w:footerReference w:type="even" r:id="rId9"/>
      <w:footerReference w:type="default" r:id="rId10"/>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E42B" w14:textId="77777777" w:rsidR="00A95043" w:rsidRDefault="00A95043" w:rsidP="001E6F61">
      <w:r>
        <w:separator/>
      </w:r>
    </w:p>
  </w:endnote>
  <w:endnote w:type="continuationSeparator" w:id="0">
    <w:p w14:paraId="6B3ED12D" w14:textId="77777777" w:rsidR="00A95043" w:rsidRDefault="00A95043" w:rsidP="001E6F61">
      <w:r>
        <w:continuationSeparator/>
      </w:r>
    </w:p>
  </w:endnote>
  <w:endnote w:type="continuationNotice" w:id="1">
    <w:p w14:paraId="5EF981D2" w14:textId="77777777" w:rsidR="00A95043" w:rsidRDefault="00A95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50FE" w14:textId="77777777" w:rsidR="00A95043" w:rsidRDefault="00A95043" w:rsidP="001E6F61">
      <w:r>
        <w:separator/>
      </w:r>
    </w:p>
  </w:footnote>
  <w:footnote w:type="continuationSeparator" w:id="0">
    <w:p w14:paraId="2B12CDA7" w14:textId="77777777" w:rsidR="00A95043" w:rsidRDefault="00A95043" w:rsidP="001E6F61">
      <w:r>
        <w:continuationSeparator/>
      </w:r>
    </w:p>
  </w:footnote>
  <w:footnote w:type="continuationNotice" w:id="1">
    <w:p w14:paraId="39508F2A" w14:textId="77777777" w:rsidR="00A95043" w:rsidRDefault="00A95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112732">
    <w:abstractNumId w:val="1"/>
  </w:num>
  <w:num w:numId="2" w16cid:durableId="1963341564">
    <w:abstractNumId w:val="3"/>
  </w:num>
  <w:num w:numId="3" w16cid:durableId="646210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74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0FFB"/>
    <w:rsid w:val="00014F23"/>
    <w:rsid w:val="00017EDC"/>
    <w:rsid w:val="00023E73"/>
    <w:rsid w:val="0004080F"/>
    <w:rsid w:val="00041C67"/>
    <w:rsid w:val="000421F8"/>
    <w:rsid w:val="000532E7"/>
    <w:rsid w:val="00062C52"/>
    <w:rsid w:val="000637B4"/>
    <w:rsid w:val="00083122"/>
    <w:rsid w:val="000A65DE"/>
    <w:rsid w:val="000D3B00"/>
    <w:rsid w:val="00114151"/>
    <w:rsid w:val="00125A08"/>
    <w:rsid w:val="00137E23"/>
    <w:rsid w:val="001454D7"/>
    <w:rsid w:val="00170840"/>
    <w:rsid w:val="001820DC"/>
    <w:rsid w:val="001966E1"/>
    <w:rsid w:val="001A23DD"/>
    <w:rsid w:val="001B5818"/>
    <w:rsid w:val="001B62E0"/>
    <w:rsid w:val="001E6F61"/>
    <w:rsid w:val="001F23E1"/>
    <w:rsid w:val="001F3725"/>
    <w:rsid w:val="001F6B59"/>
    <w:rsid w:val="0020394A"/>
    <w:rsid w:val="00234FAE"/>
    <w:rsid w:val="00242FEE"/>
    <w:rsid w:val="00261031"/>
    <w:rsid w:val="00270798"/>
    <w:rsid w:val="002713B9"/>
    <w:rsid w:val="00277D14"/>
    <w:rsid w:val="002A5C71"/>
    <w:rsid w:val="002C6558"/>
    <w:rsid w:val="002D3B81"/>
    <w:rsid w:val="002E0227"/>
    <w:rsid w:val="002F1F3F"/>
    <w:rsid w:val="00323198"/>
    <w:rsid w:val="00325ACB"/>
    <w:rsid w:val="00325D12"/>
    <w:rsid w:val="00333D75"/>
    <w:rsid w:val="00335820"/>
    <w:rsid w:val="003367E7"/>
    <w:rsid w:val="00345491"/>
    <w:rsid w:val="003515B8"/>
    <w:rsid w:val="003532EB"/>
    <w:rsid w:val="00353877"/>
    <w:rsid w:val="003626F0"/>
    <w:rsid w:val="00382D98"/>
    <w:rsid w:val="003943A3"/>
    <w:rsid w:val="003B26EF"/>
    <w:rsid w:val="003C2A70"/>
    <w:rsid w:val="003C605B"/>
    <w:rsid w:val="003D297B"/>
    <w:rsid w:val="003E2E43"/>
    <w:rsid w:val="003E4537"/>
    <w:rsid w:val="0042052E"/>
    <w:rsid w:val="00426D22"/>
    <w:rsid w:val="004279BF"/>
    <w:rsid w:val="00435AB6"/>
    <w:rsid w:val="0044477D"/>
    <w:rsid w:val="00447A0B"/>
    <w:rsid w:val="00470378"/>
    <w:rsid w:val="00483670"/>
    <w:rsid w:val="0048636D"/>
    <w:rsid w:val="00487473"/>
    <w:rsid w:val="00491C7B"/>
    <w:rsid w:val="00495D3C"/>
    <w:rsid w:val="004A4665"/>
    <w:rsid w:val="004C0E52"/>
    <w:rsid w:val="004D1E7D"/>
    <w:rsid w:val="004E3CB5"/>
    <w:rsid w:val="004F1E34"/>
    <w:rsid w:val="004F759D"/>
    <w:rsid w:val="005072AD"/>
    <w:rsid w:val="005218F6"/>
    <w:rsid w:val="00565071"/>
    <w:rsid w:val="00594424"/>
    <w:rsid w:val="00595A73"/>
    <w:rsid w:val="005A316F"/>
    <w:rsid w:val="005A6412"/>
    <w:rsid w:val="005B2AF9"/>
    <w:rsid w:val="005B6F42"/>
    <w:rsid w:val="005E51A5"/>
    <w:rsid w:val="005F7D58"/>
    <w:rsid w:val="006027FA"/>
    <w:rsid w:val="006213CE"/>
    <w:rsid w:val="00621956"/>
    <w:rsid w:val="0062385E"/>
    <w:rsid w:val="00625A6D"/>
    <w:rsid w:val="00626095"/>
    <w:rsid w:val="00626B64"/>
    <w:rsid w:val="0063467F"/>
    <w:rsid w:val="00636BF4"/>
    <w:rsid w:val="00641DF8"/>
    <w:rsid w:val="00681F29"/>
    <w:rsid w:val="00682CF2"/>
    <w:rsid w:val="006962DF"/>
    <w:rsid w:val="00697E4D"/>
    <w:rsid w:val="006A68BA"/>
    <w:rsid w:val="006E0AA5"/>
    <w:rsid w:val="006F0282"/>
    <w:rsid w:val="006F305C"/>
    <w:rsid w:val="006F745A"/>
    <w:rsid w:val="00705854"/>
    <w:rsid w:val="007104ED"/>
    <w:rsid w:val="00720958"/>
    <w:rsid w:val="00723D8F"/>
    <w:rsid w:val="007256AC"/>
    <w:rsid w:val="00737AA3"/>
    <w:rsid w:val="00740D8B"/>
    <w:rsid w:val="00743EE9"/>
    <w:rsid w:val="0075023F"/>
    <w:rsid w:val="00761C12"/>
    <w:rsid w:val="0076787A"/>
    <w:rsid w:val="00774A36"/>
    <w:rsid w:val="007774F4"/>
    <w:rsid w:val="00781FBD"/>
    <w:rsid w:val="00790508"/>
    <w:rsid w:val="00792155"/>
    <w:rsid w:val="00794D4F"/>
    <w:rsid w:val="007D0AE1"/>
    <w:rsid w:val="007D23C6"/>
    <w:rsid w:val="007D6DC7"/>
    <w:rsid w:val="007D73E8"/>
    <w:rsid w:val="007F2591"/>
    <w:rsid w:val="007F4520"/>
    <w:rsid w:val="007F4799"/>
    <w:rsid w:val="008074C5"/>
    <w:rsid w:val="00813CC8"/>
    <w:rsid w:val="00816032"/>
    <w:rsid w:val="008405F8"/>
    <w:rsid w:val="00843B08"/>
    <w:rsid w:val="00857DDC"/>
    <w:rsid w:val="00860A12"/>
    <w:rsid w:val="00863F38"/>
    <w:rsid w:val="00865A84"/>
    <w:rsid w:val="0087279B"/>
    <w:rsid w:val="0088227F"/>
    <w:rsid w:val="0088642A"/>
    <w:rsid w:val="008927E6"/>
    <w:rsid w:val="00893441"/>
    <w:rsid w:val="008B0115"/>
    <w:rsid w:val="008C0FAB"/>
    <w:rsid w:val="008C3BC7"/>
    <w:rsid w:val="008E0FD8"/>
    <w:rsid w:val="008E3CED"/>
    <w:rsid w:val="008F0960"/>
    <w:rsid w:val="008F103F"/>
    <w:rsid w:val="008F3E11"/>
    <w:rsid w:val="009032F8"/>
    <w:rsid w:val="00924CBA"/>
    <w:rsid w:val="009307C0"/>
    <w:rsid w:val="0093428D"/>
    <w:rsid w:val="00934FD8"/>
    <w:rsid w:val="00946CDB"/>
    <w:rsid w:val="00964A8E"/>
    <w:rsid w:val="00993166"/>
    <w:rsid w:val="00996AA6"/>
    <w:rsid w:val="009D5A6B"/>
    <w:rsid w:val="009E4F08"/>
    <w:rsid w:val="009F3F6F"/>
    <w:rsid w:val="009F58E6"/>
    <w:rsid w:val="00A01BD2"/>
    <w:rsid w:val="00A248F2"/>
    <w:rsid w:val="00A47E0E"/>
    <w:rsid w:val="00A511FC"/>
    <w:rsid w:val="00A57A09"/>
    <w:rsid w:val="00A709CF"/>
    <w:rsid w:val="00A72441"/>
    <w:rsid w:val="00A75ADA"/>
    <w:rsid w:val="00A94FF4"/>
    <w:rsid w:val="00A95043"/>
    <w:rsid w:val="00AB495E"/>
    <w:rsid w:val="00AD10E5"/>
    <w:rsid w:val="00AD3E75"/>
    <w:rsid w:val="00B149C2"/>
    <w:rsid w:val="00B214EA"/>
    <w:rsid w:val="00B22899"/>
    <w:rsid w:val="00B510AC"/>
    <w:rsid w:val="00B5407A"/>
    <w:rsid w:val="00B56D7B"/>
    <w:rsid w:val="00B73013"/>
    <w:rsid w:val="00B803BC"/>
    <w:rsid w:val="00BA0382"/>
    <w:rsid w:val="00BA361A"/>
    <w:rsid w:val="00BA552A"/>
    <w:rsid w:val="00BB44E2"/>
    <w:rsid w:val="00BD01E4"/>
    <w:rsid w:val="00BE4C3A"/>
    <w:rsid w:val="00BF553B"/>
    <w:rsid w:val="00C02618"/>
    <w:rsid w:val="00C262DE"/>
    <w:rsid w:val="00C65830"/>
    <w:rsid w:val="00C73ABB"/>
    <w:rsid w:val="00C746C7"/>
    <w:rsid w:val="00C80ADB"/>
    <w:rsid w:val="00C82746"/>
    <w:rsid w:val="00CA12D1"/>
    <w:rsid w:val="00CA7320"/>
    <w:rsid w:val="00CC3C02"/>
    <w:rsid w:val="00CC53DD"/>
    <w:rsid w:val="00CD2910"/>
    <w:rsid w:val="00CD5696"/>
    <w:rsid w:val="00CE513F"/>
    <w:rsid w:val="00CF0766"/>
    <w:rsid w:val="00D115AF"/>
    <w:rsid w:val="00D35A32"/>
    <w:rsid w:val="00D37EE5"/>
    <w:rsid w:val="00D63610"/>
    <w:rsid w:val="00D74219"/>
    <w:rsid w:val="00D75909"/>
    <w:rsid w:val="00D813E5"/>
    <w:rsid w:val="00D949C2"/>
    <w:rsid w:val="00DB5D71"/>
    <w:rsid w:val="00DD3443"/>
    <w:rsid w:val="00DD4305"/>
    <w:rsid w:val="00DD5DE4"/>
    <w:rsid w:val="00DF01E6"/>
    <w:rsid w:val="00DF2AFA"/>
    <w:rsid w:val="00DF5ED4"/>
    <w:rsid w:val="00DF63D4"/>
    <w:rsid w:val="00E0174D"/>
    <w:rsid w:val="00E2156D"/>
    <w:rsid w:val="00E32839"/>
    <w:rsid w:val="00E40411"/>
    <w:rsid w:val="00E45D94"/>
    <w:rsid w:val="00E4687F"/>
    <w:rsid w:val="00E51DED"/>
    <w:rsid w:val="00E6780C"/>
    <w:rsid w:val="00E72B60"/>
    <w:rsid w:val="00E9016E"/>
    <w:rsid w:val="00E91660"/>
    <w:rsid w:val="00EA4D02"/>
    <w:rsid w:val="00EA54A7"/>
    <w:rsid w:val="00EB16EE"/>
    <w:rsid w:val="00EB5B51"/>
    <w:rsid w:val="00EC4F2F"/>
    <w:rsid w:val="00EF5FFC"/>
    <w:rsid w:val="00F2263D"/>
    <w:rsid w:val="00F274EE"/>
    <w:rsid w:val="00F3164D"/>
    <w:rsid w:val="00F422D7"/>
    <w:rsid w:val="00F532C4"/>
    <w:rsid w:val="00F60845"/>
    <w:rsid w:val="00F64B99"/>
    <w:rsid w:val="00F66BC3"/>
    <w:rsid w:val="00F66E76"/>
    <w:rsid w:val="00F8760B"/>
    <w:rsid w:val="00FA4040"/>
    <w:rsid w:val="00FA5305"/>
    <w:rsid w:val="00FB256D"/>
    <w:rsid w:val="00FC1DAB"/>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713624848">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AD0F-C06B-4450-993B-BB275A1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圭一 石井</cp:lastModifiedBy>
  <cp:revision>2</cp:revision>
  <cp:lastPrinted>2023-05-28T13:27:00Z</cp:lastPrinted>
  <dcterms:created xsi:type="dcterms:W3CDTF">2023-06-01T23:28:00Z</dcterms:created>
  <dcterms:modified xsi:type="dcterms:W3CDTF">2023-06-01T23:28:00Z</dcterms:modified>
</cp:coreProperties>
</file>